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58529" w14:textId="397ED5A0" w:rsidR="00BC75EF" w:rsidRPr="0061088A" w:rsidRDefault="00BC75EF" w:rsidP="00BC75EF">
      <w:pPr>
        <w:widowControl/>
        <w:tabs>
          <w:tab w:val="left" w:pos="1701"/>
          <w:tab w:val="right" w:pos="9923"/>
        </w:tabs>
        <w:rPr>
          <w:rFonts w:ascii="Arial" w:eastAsia="MS Mincho" w:hAnsi="Arial" w:cs="Arial"/>
          <w:b/>
          <w:bCs/>
          <w:sz w:val="22"/>
          <w:lang w:val="en-GB"/>
        </w:rPr>
      </w:pPr>
      <w:bookmarkStart w:id="0" w:name="OLE_LINK3"/>
      <w:bookmarkStart w:id="1" w:name="OLE_LINK4"/>
      <w:bookmarkStart w:id="2" w:name="OLE_LINK1"/>
      <w:bookmarkStart w:id="3" w:name="OLE_LINK2"/>
      <w:r w:rsidRPr="006F7428">
        <w:rPr>
          <w:rFonts w:ascii="Arial" w:eastAsia="MS Mincho" w:hAnsi="Arial" w:cs="Arial"/>
          <w:b/>
          <w:bCs/>
          <w:sz w:val="22"/>
          <w:lang w:val="en-GB"/>
        </w:rPr>
        <w:t>3GPP TSG-RAN WG2 Meeting #</w:t>
      </w:r>
      <w:r w:rsidRPr="00DC5EC9">
        <w:rPr>
          <w:rFonts w:ascii="Arial" w:eastAsia="MS Mincho" w:hAnsi="Arial" w:cs="Arial"/>
          <w:b/>
          <w:bCs/>
          <w:sz w:val="22"/>
          <w:lang w:val="en-GB"/>
        </w:rPr>
        <w:t>1</w:t>
      </w:r>
      <w:r w:rsidR="000061B0">
        <w:rPr>
          <w:rFonts w:ascii="Arial" w:eastAsia="MS Mincho" w:hAnsi="Arial" w:cs="Arial"/>
          <w:b/>
          <w:bCs/>
          <w:sz w:val="22"/>
          <w:lang w:val="en-GB"/>
        </w:rPr>
        <w:t>31</w:t>
      </w:r>
      <w:r w:rsidR="005A1650">
        <w:rPr>
          <w:rFonts w:ascii="Arial" w:eastAsia="MS Mincho" w:hAnsi="Arial" w:cs="Arial"/>
          <w:b/>
          <w:bCs/>
          <w:sz w:val="22"/>
          <w:lang w:val="en-GB"/>
        </w:rPr>
        <w:t>bis</w:t>
      </w:r>
      <w:r w:rsidRPr="006F7428">
        <w:rPr>
          <w:rFonts w:ascii="Arial" w:eastAsia="MS Mincho" w:hAnsi="Arial" w:cs="Arial" w:hint="eastAsia"/>
          <w:b/>
          <w:bCs/>
          <w:sz w:val="22"/>
          <w:lang w:val="en-GB"/>
        </w:rPr>
        <w:tab/>
      </w:r>
      <w:r w:rsidR="00BD42E6" w:rsidRPr="00BD42E6">
        <w:rPr>
          <w:rFonts w:ascii="Arial" w:eastAsia="MS Mincho" w:hAnsi="Arial" w:cs="Arial"/>
          <w:b/>
          <w:bCs/>
          <w:sz w:val="22"/>
          <w:lang w:val="en-GB"/>
        </w:rPr>
        <w:t>R2-25</w:t>
      </w:r>
      <w:r w:rsidR="00D20496" w:rsidRPr="00D20496">
        <w:rPr>
          <w:rFonts w:ascii="Arial" w:eastAsia="MS Mincho" w:hAnsi="Arial" w:cs="Arial"/>
          <w:b/>
          <w:bCs/>
          <w:sz w:val="22"/>
          <w:lang w:val="en-GB"/>
        </w:rPr>
        <w:t>06800</w:t>
      </w:r>
    </w:p>
    <w:bookmarkEnd w:id="0"/>
    <w:bookmarkEnd w:id="1"/>
    <w:p w14:paraId="14EB3AEA" w14:textId="2BF9BC95" w:rsidR="00BC75EF" w:rsidRPr="0037163A" w:rsidRDefault="00A342BE" w:rsidP="00BC75EF">
      <w:pPr>
        <w:widowControl/>
        <w:tabs>
          <w:tab w:val="left" w:pos="1701"/>
          <w:tab w:val="right" w:pos="9923"/>
        </w:tabs>
        <w:rPr>
          <w:rFonts w:ascii="Arial" w:eastAsia="宋体" w:hAnsi="Arial" w:cs="Arial"/>
          <w:b/>
          <w:bCs/>
          <w:kern w:val="0"/>
          <w:sz w:val="22"/>
          <w:szCs w:val="24"/>
          <w:lang w:eastAsia="en-US"/>
        </w:rPr>
      </w:pPr>
      <w:r w:rsidRPr="00AC1506">
        <w:rPr>
          <w:rFonts w:ascii="Arial" w:eastAsia="宋体" w:hAnsi="Arial" w:cs="Arial"/>
          <w:b/>
          <w:kern w:val="0"/>
          <w:sz w:val="22"/>
          <w:lang w:eastAsia="en-US"/>
        </w:rPr>
        <w:t>Prague, Czech Republic,</w:t>
      </w:r>
      <w:r w:rsidRPr="00AC1506">
        <w:rPr>
          <w:rFonts w:ascii="Arial" w:eastAsia="宋体" w:hAnsi="Arial" w:cs="Arial"/>
          <w:b/>
          <w:kern w:val="0"/>
          <w:sz w:val="22"/>
          <w:lang w:val="en-GB" w:eastAsia="en-US"/>
        </w:rPr>
        <w:t xml:space="preserve"> 13</w:t>
      </w:r>
      <w:r w:rsidRPr="00AC1506">
        <w:rPr>
          <w:rFonts w:ascii="Arial" w:eastAsia="宋体" w:hAnsi="Arial" w:cs="Arial"/>
          <w:b/>
          <w:kern w:val="0"/>
          <w:sz w:val="22"/>
          <w:vertAlign w:val="superscript"/>
          <w:lang w:val="en-GB" w:eastAsia="en-US"/>
        </w:rPr>
        <w:t xml:space="preserve">th </w:t>
      </w:r>
      <w:r w:rsidRPr="00AC1506">
        <w:rPr>
          <w:rFonts w:ascii="Arial" w:eastAsia="宋体" w:hAnsi="Arial" w:cs="Arial"/>
          <w:b/>
          <w:kern w:val="0"/>
          <w:sz w:val="22"/>
          <w:lang w:val="en-GB" w:eastAsia="en-US"/>
        </w:rPr>
        <w:t>– 17</w:t>
      </w:r>
      <w:r w:rsidRPr="00AC1506">
        <w:rPr>
          <w:rFonts w:ascii="Arial" w:eastAsia="宋体" w:hAnsi="Arial" w:cs="Arial"/>
          <w:b/>
          <w:kern w:val="0"/>
          <w:sz w:val="22"/>
          <w:vertAlign w:val="superscript"/>
          <w:lang w:val="en-GB" w:eastAsia="en-US"/>
        </w:rPr>
        <w:t>th</w:t>
      </w:r>
      <w:r w:rsidRPr="00AC1506">
        <w:rPr>
          <w:rFonts w:ascii="Arial" w:eastAsia="宋体" w:hAnsi="Arial" w:cs="Arial"/>
          <w:b/>
          <w:kern w:val="0"/>
          <w:sz w:val="22"/>
          <w:lang w:val="en-GB" w:eastAsia="en-US"/>
        </w:rPr>
        <w:t xml:space="preserve">, Oct. </w:t>
      </w:r>
      <w:r w:rsidR="00AF046E" w:rsidRPr="00AC1506" w:rsidDel="00A342BE">
        <w:rPr>
          <w:rFonts w:ascii="Arial" w:eastAsia="宋体" w:hAnsi="Arial" w:cs="Arial"/>
          <w:b/>
          <w:kern w:val="0"/>
          <w:sz w:val="22"/>
          <w:lang w:val="en-GB" w:eastAsia="en-US"/>
        </w:rPr>
        <w:t>202</w:t>
      </w:r>
      <w:r w:rsidR="002E5348" w:rsidRPr="00AC1506" w:rsidDel="00A342BE">
        <w:rPr>
          <w:rFonts w:ascii="Arial" w:eastAsia="宋体" w:hAnsi="Arial" w:cs="Arial"/>
          <w:b/>
          <w:kern w:val="0"/>
          <w:sz w:val="22"/>
          <w:lang w:val="en-GB" w:eastAsia="en-US"/>
        </w:rPr>
        <w:t>5</w:t>
      </w:r>
      <w:r w:rsidR="00BC75EF" w:rsidRPr="0037163A">
        <w:rPr>
          <w:rFonts w:ascii="Arial" w:eastAsia="宋体" w:hAnsi="Arial" w:cs="Arial"/>
          <w:b/>
          <w:kern w:val="0"/>
          <w:sz w:val="22"/>
          <w:szCs w:val="24"/>
          <w:lang w:eastAsia="en-US"/>
        </w:rPr>
        <w:t xml:space="preserve">     </w:t>
      </w:r>
      <w:r w:rsidR="00BC75EF" w:rsidRPr="0037163A">
        <w:rPr>
          <w:rFonts w:ascii="Arial" w:eastAsia="宋体" w:hAnsi="Arial" w:cs="Arial"/>
          <w:b/>
          <w:bCs/>
          <w:kern w:val="0"/>
          <w:sz w:val="22"/>
          <w:szCs w:val="24"/>
          <w:lang w:val="en-GB" w:eastAsia="en-US"/>
        </w:rPr>
        <w:t xml:space="preserve">                 </w:t>
      </w:r>
      <w:bookmarkEnd w:id="2"/>
      <w:bookmarkEnd w:id="3"/>
      <w:r w:rsidR="00BC75EF" w:rsidRPr="0037163A">
        <w:rPr>
          <w:rFonts w:ascii="Arial" w:eastAsia="宋体" w:hAnsi="Arial" w:cs="Arial"/>
          <w:b/>
          <w:bCs/>
          <w:kern w:val="0"/>
          <w:sz w:val="22"/>
          <w:szCs w:val="24"/>
          <w:lang w:eastAsia="en-US"/>
        </w:rPr>
        <w:t xml:space="preserve">   </w:t>
      </w:r>
    </w:p>
    <w:p w14:paraId="1F3FD9C8" w14:textId="0EDD19A3"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361EC779"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4" w:name="Title"/>
      <w:bookmarkEnd w:id="4"/>
      <w:r w:rsidRPr="0037163A">
        <w:rPr>
          <w:rFonts w:ascii="Arial" w:eastAsia="MS Mincho" w:hAnsi="Arial" w:cs="Arial"/>
          <w:b/>
          <w:kern w:val="0"/>
          <w:sz w:val="22"/>
          <w:szCs w:val="24"/>
          <w:lang w:eastAsia="en-US"/>
        </w:rPr>
        <w:tab/>
      </w:r>
      <w:r w:rsidR="00AD452D" w:rsidRPr="00AD452D">
        <w:rPr>
          <w:rFonts w:ascii="Arial" w:eastAsia="MS Mincho" w:hAnsi="Arial" w:cs="Arial"/>
          <w:b/>
          <w:kern w:val="0"/>
          <w:sz w:val="22"/>
          <w:szCs w:val="24"/>
          <w:lang w:eastAsia="en-US"/>
        </w:rPr>
        <w:t>Considerations on 6GR AI framework</w:t>
      </w:r>
    </w:p>
    <w:p w14:paraId="66EBB36C" w14:textId="4D7C47F6"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5" w:name="Source"/>
      <w:bookmarkEnd w:id="5"/>
      <w:r w:rsidRPr="0037163A">
        <w:rPr>
          <w:rFonts w:ascii="Arial" w:eastAsia="MS Mincho" w:hAnsi="Arial" w:cs="Arial"/>
          <w:b/>
          <w:kern w:val="0"/>
          <w:sz w:val="22"/>
          <w:szCs w:val="24"/>
          <w:lang w:eastAsia="en-US"/>
        </w:rPr>
        <w:tab/>
      </w:r>
      <w:r w:rsidR="00A342BE" w:rsidRPr="00EE6EF8">
        <w:rPr>
          <w:rFonts w:ascii="Arial" w:eastAsia="MS Mincho" w:hAnsi="Arial" w:cs="Arial"/>
          <w:b/>
          <w:kern w:val="0"/>
          <w:sz w:val="22"/>
          <w:szCs w:val="24"/>
          <w:lang w:eastAsia="en-US"/>
        </w:rPr>
        <w:t>10.3.3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6" w:name="DocumentFor"/>
      <w:bookmarkEnd w:id="6"/>
      <w:r w:rsidRPr="0037163A">
        <w:rPr>
          <w:rFonts w:ascii="Arial" w:eastAsia="MS Mincho" w:hAnsi="Arial" w:cs="Arial"/>
          <w:b/>
          <w:kern w:val="0"/>
          <w:sz w:val="22"/>
          <w:szCs w:val="24"/>
          <w:lang w:eastAsia="en-US"/>
        </w:rPr>
        <w:t>Discussion and Decision</w:t>
      </w:r>
    </w:p>
    <w:p w14:paraId="4AF4C2A8" w14:textId="2EB2167C" w:rsidR="000331CB" w:rsidRDefault="00BC75EF" w:rsidP="00FB5CE5">
      <w:pPr>
        <w:keepNext/>
        <w:keepLines/>
        <w:widowControl/>
        <w:numPr>
          <w:ilvl w:val="0"/>
          <w:numId w:val="1"/>
        </w:numPr>
        <w:pBdr>
          <w:top w:val="single" w:sz="12" w:space="3" w:color="auto"/>
        </w:pBdr>
        <w:tabs>
          <w:tab w:val="left" w:pos="567"/>
        </w:tabs>
        <w:overflowPunct w:val="0"/>
        <w:autoSpaceDE w:val="0"/>
        <w:autoSpaceDN w:val="0"/>
        <w:adjustRightInd w:val="0"/>
        <w:spacing w:before="180" w:after="18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7E90BBDA" w14:textId="478388B4" w:rsidR="00336993" w:rsidRDefault="002F00AF" w:rsidP="00B345EA">
      <w:pPr>
        <w:adjustRightInd w:val="0"/>
        <w:snapToGrid w:val="0"/>
        <w:spacing w:after="120" w:line="312" w:lineRule="auto"/>
        <w:rPr>
          <w:rFonts w:ascii="Times New Roman" w:hAnsi="Times New Roman" w:cs="Times New Roman"/>
          <w:kern w:val="0"/>
          <w:sz w:val="20"/>
          <w:szCs w:val="24"/>
        </w:rPr>
      </w:pPr>
      <w:r>
        <w:rPr>
          <w:rFonts w:ascii="Times New Roman" w:hAnsi="Times New Roman" w:cs="Times New Roman" w:hint="eastAsia"/>
          <w:kern w:val="0"/>
          <w:sz w:val="20"/>
          <w:szCs w:val="24"/>
        </w:rPr>
        <w:t>A</w:t>
      </w:r>
      <w:r>
        <w:rPr>
          <w:rFonts w:ascii="Times New Roman" w:hAnsi="Times New Roman" w:cs="Times New Roman"/>
          <w:kern w:val="0"/>
          <w:sz w:val="20"/>
          <w:szCs w:val="24"/>
        </w:rPr>
        <w:t>t the R</w:t>
      </w:r>
      <w:r w:rsidR="00E21695">
        <w:rPr>
          <w:rFonts w:ascii="Times New Roman" w:hAnsi="Times New Roman" w:cs="Times New Roman" w:hint="eastAsia"/>
          <w:kern w:val="0"/>
          <w:sz w:val="20"/>
          <w:szCs w:val="24"/>
        </w:rPr>
        <w:t>AN</w:t>
      </w:r>
      <w:r w:rsidR="00C26F13">
        <w:rPr>
          <w:rFonts w:ascii="Times New Roman" w:hAnsi="Times New Roman" w:cs="Times New Roman"/>
          <w:kern w:val="0"/>
          <w:sz w:val="20"/>
          <w:szCs w:val="24"/>
        </w:rPr>
        <w:t>#</w:t>
      </w:r>
      <w:r w:rsidR="00E21695">
        <w:rPr>
          <w:rFonts w:ascii="Times New Roman" w:hAnsi="Times New Roman" w:cs="Times New Roman"/>
          <w:kern w:val="0"/>
          <w:sz w:val="20"/>
          <w:szCs w:val="24"/>
        </w:rPr>
        <w:t>108</w:t>
      </w:r>
      <w:r w:rsidR="00D74F08">
        <w:rPr>
          <w:rFonts w:ascii="Times New Roman" w:hAnsi="Times New Roman" w:cs="Times New Roman"/>
          <w:kern w:val="0"/>
          <w:sz w:val="20"/>
          <w:szCs w:val="24"/>
        </w:rPr>
        <w:t xml:space="preserve"> meeting,</w:t>
      </w:r>
      <w:r w:rsidR="00E21695">
        <w:rPr>
          <w:rFonts w:ascii="Times New Roman" w:hAnsi="Times New Roman" w:cs="Times New Roman"/>
          <w:kern w:val="0"/>
          <w:sz w:val="20"/>
          <w:szCs w:val="24"/>
        </w:rPr>
        <w:t xml:space="preserve"> the item “</w:t>
      </w:r>
      <w:r w:rsidR="00E21695" w:rsidRPr="00E21695">
        <w:rPr>
          <w:rFonts w:ascii="Times New Roman" w:hAnsi="Times New Roman" w:cs="Times New Roman"/>
          <w:kern w:val="0"/>
          <w:sz w:val="20"/>
          <w:szCs w:val="24"/>
        </w:rPr>
        <w:t>New SID: Study on 6G Radio</w:t>
      </w:r>
      <w:r w:rsidR="00E21695">
        <w:rPr>
          <w:rFonts w:ascii="Times New Roman" w:hAnsi="Times New Roman" w:cs="Times New Roman"/>
          <w:kern w:val="0"/>
          <w:sz w:val="20"/>
          <w:szCs w:val="24"/>
        </w:rPr>
        <w:t xml:space="preserve">” [1] was approved. </w:t>
      </w:r>
      <w:r w:rsidR="00B345EA">
        <w:rPr>
          <w:rFonts w:ascii="Times New Roman" w:hAnsi="Times New Roman" w:cs="Times New Roman"/>
          <w:kern w:val="0"/>
          <w:sz w:val="20"/>
          <w:szCs w:val="24"/>
        </w:rPr>
        <w:t xml:space="preserve">There are the following objectives on the </w:t>
      </w:r>
      <w:r w:rsidR="001B3866">
        <w:rPr>
          <w:rFonts w:ascii="Times New Roman" w:hAnsi="Times New Roman" w:cs="Times New Roman"/>
          <w:kern w:val="0"/>
          <w:sz w:val="20"/>
          <w:szCs w:val="24"/>
        </w:rPr>
        <w:t xml:space="preserve">6G </w:t>
      </w:r>
      <w:r w:rsidR="00B345EA">
        <w:rPr>
          <w:rFonts w:ascii="Times New Roman" w:hAnsi="Times New Roman" w:cs="Times New Roman"/>
          <w:kern w:val="0"/>
          <w:sz w:val="20"/>
          <w:szCs w:val="24"/>
        </w:rPr>
        <w:t>AI:</w:t>
      </w:r>
    </w:p>
    <w:tbl>
      <w:tblPr>
        <w:tblStyle w:val="a9"/>
        <w:tblW w:w="0" w:type="auto"/>
        <w:tblLook w:val="04A0" w:firstRow="1" w:lastRow="0" w:firstColumn="1" w:lastColumn="0" w:noHBand="0" w:noVBand="1"/>
      </w:tblPr>
      <w:tblGrid>
        <w:gridCol w:w="9060"/>
      </w:tblGrid>
      <w:tr w:rsidR="00351478" w14:paraId="517F24AD" w14:textId="77777777" w:rsidTr="00351478">
        <w:tc>
          <w:tcPr>
            <w:tcW w:w="9060" w:type="dxa"/>
          </w:tcPr>
          <w:p w14:paraId="544AB440" w14:textId="77777777" w:rsidR="00B345EA" w:rsidRPr="00B345EA" w:rsidRDefault="00B345EA" w:rsidP="005E3153">
            <w:pPr>
              <w:widowControl/>
              <w:numPr>
                <w:ilvl w:val="0"/>
                <w:numId w:val="7"/>
              </w:numPr>
              <w:overflowPunct w:val="0"/>
              <w:autoSpaceDE w:val="0"/>
              <w:autoSpaceDN w:val="0"/>
              <w:adjustRightInd w:val="0"/>
              <w:spacing w:after="120"/>
              <w:contextualSpacing/>
              <w:jc w:val="left"/>
              <w:rPr>
                <w:rFonts w:ascii="Times New Roman" w:eastAsia="MS Mincho" w:hAnsi="Times New Roman" w:cs="Times New Roman"/>
                <w:color w:val="000000"/>
                <w:kern w:val="0"/>
                <w:sz w:val="20"/>
                <w:szCs w:val="20"/>
                <w:lang w:val="en-GB" w:eastAsia="en-GB"/>
              </w:rPr>
            </w:pPr>
            <w:bookmarkStart w:id="7" w:name="_Hlk203550378"/>
            <w:r w:rsidRPr="00B345EA">
              <w:rPr>
                <w:rFonts w:ascii="Times New Roman" w:eastAsia="MS Mincho" w:hAnsi="Times New Roman" w:cs="Times New Roman"/>
                <w:color w:val="000000"/>
                <w:kern w:val="0"/>
                <w:sz w:val="20"/>
                <w:szCs w:val="20"/>
                <w:lang w:val="en-GB" w:eastAsia="en-GB"/>
              </w:rPr>
              <w:t>AI/ML for 6GR and Radio Access Network, leveraging 5G AI/ML framework, as appropriate [See TR38.843] [RAN1, RAN2, RAN3, RAN4]</w:t>
            </w:r>
          </w:p>
          <w:p w14:paraId="50F1D1F1" w14:textId="77777777" w:rsidR="00B345EA" w:rsidRPr="00B345EA" w:rsidRDefault="00B345EA" w:rsidP="005E3153">
            <w:pPr>
              <w:widowControl/>
              <w:numPr>
                <w:ilvl w:val="0"/>
                <w:numId w:val="5"/>
              </w:numPr>
              <w:overflowPunct w:val="0"/>
              <w:autoSpaceDE w:val="0"/>
              <w:autoSpaceDN w:val="0"/>
              <w:adjustRightInd w:val="0"/>
              <w:spacing w:after="120"/>
              <w:contextualSpacing/>
              <w:jc w:val="left"/>
              <w:rPr>
                <w:rFonts w:ascii="Times New Roman" w:eastAsia="MS Mincho" w:hAnsi="Times New Roman" w:cs="Times New Roman"/>
                <w:color w:val="000000"/>
                <w:kern w:val="0"/>
                <w:sz w:val="20"/>
                <w:szCs w:val="20"/>
                <w:lang w:val="en-GB" w:eastAsia="en-GB"/>
              </w:rPr>
            </w:pPr>
            <w:r w:rsidRPr="00B345EA">
              <w:rPr>
                <w:rFonts w:ascii="Times New Roman" w:eastAsia="MS Mincho" w:hAnsi="Times New Roman" w:cs="Times New Roman"/>
                <w:color w:val="000000"/>
                <w:kern w:val="0"/>
                <w:sz w:val="20"/>
                <w:szCs w:val="20"/>
                <w:lang w:val="en-GB" w:eastAsia="en-GB"/>
              </w:rPr>
              <w:t xml:space="preserve">Identify Use Case(s) of interest (either existing or new) with compelling trade-off between e.g., performance, complexity, etc… </w:t>
            </w:r>
            <w:r w:rsidRPr="00B345EA">
              <w:rPr>
                <w:rFonts w:ascii="Times New Roman" w:eastAsia="MS Mincho" w:hAnsi="Times New Roman" w:cs="Times New Roman"/>
                <w:color w:val="000000"/>
                <w:kern w:val="0"/>
                <w:sz w:val="20"/>
                <w:szCs w:val="20"/>
                <w:lang w:val="en-GB" w:eastAsia="en-GB"/>
              </w:rPr>
              <w:br/>
              <w:t>Coordinated discussion needs to be ensured with related design areas, where needed (e.g., MIMO, Mobility, etc…)</w:t>
            </w:r>
          </w:p>
          <w:p w14:paraId="680FEA75" w14:textId="77777777" w:rsidR="00B345EA" w:rsidRPr="00B345EA" w:rsidRDefault="00B345EA" w:rsidP="00B345EA">
            <w:pPr>
              <w:widowControl/>
              <w:overflowPunct w:val="0"/>
              <w:autoSpaceDE w:val="0"/>
              <w:autoSpaceDN w:val="0"/>
              <w:adjustRightInd w:val="0"/>
              <w:spacing w:after="120"/>
              <w:ind w:left="720" w:firstLine="720"/>
              <w:jc w:val="left"/>
              <w:rPr>
                <w:rFonts w:ascii="Times New Roman" w:eastAsia="MS Mincho" w:hAnsi="Times New Roman" w:cs="Times New Roman"/>
                <w:color w:val="000000"/>
                <w:kern w:val="0"/>
                <w:sz w:val="20"/>
                <w:szCs w:val="20"/>
                <w:lang w:val="en-GB" w:eastAsia="en-GB"/>
              </w:rPr>
            </w:pPr>
            <w:r w:rsidRPr="00B345EA">
              <w:rPr>
                <w:rFonts w:ascii="Times New Roman" w:eastAsia="MS Mincho" w:hAnsi="Times New Roman" w:cs="Times New Roman"/>
                <w:color w:val="000000"/>
                <w:kern w:val="0"/>
                <w:sz w:val="20"/>
                <w:szCs w:val="20"/>
                <w:lang w:val="en-GB" w:eastAsia="en-GB"/>
              </w:rPr>
              <w:t>NOTE: lead WG depends on the use case.</w:t>
            </w:r>
          </w:p>
          <w:p w14:paraId="45A27786" w14:textId="77777777" w:rsidR="00B345EA" w:rsidRPr="00B345EA" w:rsidRDefault="00B345EA" w:rsidP="005E3153">
            <w:pPr>
              <w:widowControl/>
              <w:numPr>
                <w:ilvl w:val="0"/>
                <w:numId w:val="5"/>
              </w:numPr>
              <w:overflowPunct w:val="0"/>
              <w:autoSpaceDE w:val="0"/>
              <w:autoSpaceDN w:val="0"/>
              <w:adjustRightInd w:val="0"/>
              <w:spacing w:after="120"/>
              <w:contextualSpacing/>
              <w:jc w:val="left"/>
              <w:rPr>
                <w:rFonts w:ascii="Times New Roman" w:eastAsia="MS Mincho" w:hAnsi="Times New Roman" w:cs="Times New Roman"/>
                <w:color w:val="000000"/>
                <w:kern w:val="0"/>
                <w:sz w:val="20"/>
                <w:szCs w:val="20"/>
                <w:lang w:val="en-GB" w:eastAsia="en-GB"/>
              </w:rPr>
            </w:pPr>
            <w:r w:rsidRPr="00B345EA">
              <w:rPr>
                <w:rFonts w:ascii="Times New Roman" w:eastAsia="MS Mincho" w:hAnsi="Times New Roman" w:cs="Times New Roman"/>
                <w:color w:val="000000"/>
                <w:kern w:val="0"/>
                <w:sz w:val="20"/>
                <w:szCs w:val="20"/>
                <w:lang w:val="en-GB" w:eastAsia="en-GB"/>
              </w:rPr>
              <w:t>AI/ML framework: Extensible AI/ML enablers based on the identified Use Case(s), including</w:t>
            </w:r>
          </w:p>
          <w:p w14:paraId="04D03489" w14:textId="77777777" w:rsidR="00B345EA" w:rsidRPr="00B345EA" w:rsidRDefault="00B345EA" w:rsidP="005E3153">
            <w:pPr>
              <w:widowControl/>
              <w:numPr>
                <w:ilvl w:val="1"/>
                <w:numId w:val="6"/>
              </w:numPr>
              <w:overflowPunct w:val="0"/>
              <w:autoSpaceDE w:val="0"/>
              <w:autoSpaceDN w:val="0"/>
              <w:adjustRightInd w:val="0"/>
              <w:spacing w:after="120"/>
              <w:ind w:left="1985" w:hanging="185"/>
              <w:contextualSpacing/>
              <w:jc w:val="left"/>
              <w:rPr>
                <w:rFonts w:ascii="Times New Roman" w:eastAsia="MS Mincho" w:hAnsi="Times New Roman" w:cs="Times New Roman"/>
                <w:color w:val="000000"/>
                <w:kern w:val="0"/>
                <w:sz w:val="20"/>
                <w:szCs w:val="20"/>
                <w:lang w:val="en-GB" w:eastAsia="en-GB"/>
              </w:rPr>
            </w:pPr>
            <w:r w:rsidRPr="00B345EA">
              <w:rPr>
                <w:rFonts w:ascii="Times New Roman" w:eastAsia="MS Mincho" w:hAnsi="Times New Roman" w:cs="Times New Roman"/>
                <w:color w:val="000000"/>
                <w:kern w:val="0"/>
                <w:sz w:val="20"/>
                <w:szCs w:val="20"/>
                <w:lang w:val="en-GB" w:eastAsia="en-GB"/>
              </w:rPr>
              <w:t>LCM procedures [RAN</w:t>
            </w:r>
            <w:r w:rsidRPr="00B345EA">
              <w:rPr>
                <w:rFonts w:ascii="Times New Roman" w:eastAsia="MS Mincho" w:hAnsi="Times New Roman" w:cs="Times New Roman"/>
                <w:color w:val="000000"/>
                <w:kern w:val="0"/>
                <w:sz w:val="20"/>
                <w:szCs w:val="20"/>
                <w:lang w:val="en-GB" w:eastAsia="ja-JP"/>
              </w:rPr>
              <w:t>2</w:t>
            </w:r>
            <w:r w:rsidRPr="00B345EA">
              <w:rPr>
                <w:rFonts w:ascii="Times New Roman" w:eastAsia="MS Mincho" w:hAnsi="Times New Roman" w:cs="Times New Roman"/>
                <w:color w:val="000000"/>
                <w:kern w:val="0"/>
                <w:sz w:val="20"/>
                <w:szCs w:val="20"/>
                <w:lang w:val="en-GB" w:eastAsia="en-GB"/>
              </w:rPr>
              <w:t>, RAN</w:t>
            </w:r>
            <w:r w:rsidRPr="00B345EA">
              <w:rPr>
                <w:rFonts w:ascii="Times New Roman" w:eastAsia="MS Mincho" w:hAnsi="Times New Roman" w:cs="Times New Roman"/>
                <w:color w:val="000000"/>
                <w:kern w:val="0"/>
                <w:sz w:val="20"/>
                <w:szCs w:val="20"/>
                <w:lang w:val="en-GB" w:eastAsia="ja-JP"/>
              </w:rPr>
              <w:t>1</w:t>
            </w:r>
            <w:r w:rsidRPr="00B345EA">
              <w:rPr>
                <w:rFonts w:ascii="Times New Roman" w:eastAsia="MS Mincho" w:hAnsi="Times New Roman" w:cs="Times New Roman"/>
                <w:color w:val="000000"/>
                <w:kern w:val="0"/>
                <w:sz w:val="20"/>
                <w:szCs w:val="20"/>
                <w:lang w:val="en-GB" w:eastAsia="en-GB"/>
              </w:rPr>
              <w:t>, RAN3, RAN4]</w:t>
            </w:r>
          </w:p>
          <w:p w14:paraId="427C31FA" w14:textId="77777777" w:rsidR="00B345EA" w:rsidRPr="00B345EA" w:rsidRDefault="00B345EA" w:rsidP="005E3153">
            <w:pPr>
              <w:widowControl/>
              <w:numPr>
                <w:ilvl w:val="1"/>
                <w:numId w:val="6"/>
              </w:numPr>
              <w:overflowPunct w:val="0"/>
              <w:autoSpaceDE w:val="0"/>
              <w:autoSpaceDN w:val="0"/>
              <w:adjustRightInd w:val="0"/>
              <w:spacing w:after="120"/>
              <w:ind w:left="1985" w:hanging="185"/>
              <w:contextualSpacing/>
              <w:jc w:val="left"/>
              <w:rPr>
                <w:rFonts w:ascii="Times New Roman" w:eastAsia="MS Mincho" w:hAnsi="Times New Roman" w:cs="Times New Roman"/>
                <w:color w:val="000000"/>
                <w:kern w:val="0"/>
                <w:sz w:val="20"/>
                <w:szCs w:val="20"/>
                <w:lang w:val="en-GB" w:eastAsia="en-GB"/>
              </w:rPr>
            </w:pPr>
            <w:r w:rsidRPr="00B345EA">
              <w:rPr>
                <w:rFonts w:ascii="Times New Roman" w:eastAsia="MS Mincho" w:hAnsi="Times New Roman" w:cs="Times New Roman"/>
                <w:color w:val="000000"/>
                <w:kern w:val="0"/>
                <w:sz w:val="20"/>
                <w:szCs w:val="20"/>
                <w:lang w:val="en-GB" w:eastAsia="en-GB"/>
              </w:rPr>
              <w:t>Data collection and data management, in coordination with SA WGs</w:t>
            </w:r>
            <w:r w:rsidRPr="00B345EA">
              <w:rPr>
                <w:rFonts w:ascii="Times New Roman" w:eastAsia="MS Mincho" w:hAnsi="Times New Roman" w:cs="Times New Roman"/>
                <w:color w:val="000000"/>
                <w:kern w:val="0"/>
                <w:sz w:val="20"/>
                <w:szCs w:val="20"/>
                <w:lang w:val="en-GB" w:eastAsia="ja-JP"/>
              </w:rPr>
              <w:t xml:space="preserve"> </w:t>
            </w:r>
            <w:r w:rsidRPr="00B345EA">
              <w:rPr>
                <w:rFonts w:ascii="Times New Roman" w:eastAsia="MS Mincho" w:hAnsi="Times New Roman" w:cs="Times New Roman"/>
                <w:color w:val="000000"/>
                <w:kern w:val="0"/>
                <w:sz w:val="20"/>
                <w:szCs w:val="20"/>
                <w:lang w:val="en-GB" w:eastAsia="en-GB"/>
              </w:rPr>
              <w:t>[RAN2, RAN3</w:t>
            </w:r>
            <w:r w:rsidRPr="00B345EA">
              <w:rPr>
                <w:rFonts w:ascii="Times New Roman" w:eastAsia="MS Mincho" w:hAnsi="Times New Roman" w:cs="Times New Roman"/>
                <w:color w:val="000000"/>
                <w:kern w:val="0"/>
                <w:sz w:val="20"/>
                <w:szCs w:val="20"/>
                <w:lang w:val="en-GB" w:eastAsia="ja-JP"/>
              </w:rPr>
              <w:t>, RAN1</w:t>
            </w:r>
            <w:r w:rsidRPr="00B345EA">
              <w:rPr>
                <w:rFonts w:ascii="Times New Roman" w:eastAsia="MS Mincho" w:hAnsi="Times New Roman" w:cs="Times New Roman"/>
                <w:color w:val="000000"/>
                <w:kern w:val="0"/>
                <w:sz w:val="20"/>
                <w:szCs w:val="20"/>
                <w:lang w:val="en-GB" w:eastAsia="en-GB"/>
              </w:rPr>
              <w:t>]</w:t>
            </w:r>
          </w:p>
          <w:p w14:paraId="3196253A" w14:textId="77777777" w:rsidR="00B345EA" w:rsidRPr="00B345EA" w:rsidRDefault="00B345EA" w:rsidP="00B345EA">
            <w:pPr>
              <w:widowControl/>
              <w:overflowPunct w:val="0"/>
              <w:autoSpaceDE w:val="0"/>
              <w:autoSpaceDN w:val="0"/>
              <w:adjustRightInd w:val="0"/>
              <w:spacing w:after="120"/>
              <w:ind w:leftChars="213" w:left="447"/>
              <w:jc w:val="left"/>
              <w:rPr>
                <w:rFonts w:ascii="Times New Roman" w:eastAsia="MS Mincho" w:hAnsi="Times New Roman" w:cs="Times New Roman"/>
                <w:color w:val="000000"/>
                <w:kern w:val="0"/>
                <w:sz w:val="20"/>
                <w:szCs w:val="20"/>
                <w:lang w:val="en-GB" w:eastAsia="ja-JP"/>
              </w:rPr>
            </w:pPr>
            <w:r w:rsidRPr="00B345EA">
              <w:rPr>
                <w:rFonts w:ascii="Times New Roman" w:eastAsia="MS Mincho" w:hAnsi="Times New Roman" w:cs="Times New Roman"/>
                <w:color w:val="000000"/>
                <w:kern w:val="0"/>
                <w:sz w:val="20"/>
                <w:szCs w:val="20"/>
                <w:lang w:val="en-GB" w:eastAsia="ja-JP"/>
              </w:rPr>
              <w:t>Note: NW for AI is assumed to be covered by new services</w:t>
            </w:r>
          </w:p>
          <w:p w14:paraId="366EBE16" w14:textId="39736682" w:rsidR="00E21695" w:rsidRPr="00351478" w:rsidRDefault="00B345EA" w:rsidP="00B345EA">
            <w:pPr>
              <w:widowControl/>
              <w:overflowPunct w:val="0"/>
              <w:autoSpaceDE w:val="0"/>
              <w:autoSpaceDN w:val="0"/>
              <w:adjustRightInd w:val="0"/>
              <w:spacing w:after="120"/>
              <w:ind w:leftChars="213" w:left="447"/>
              <w:jc w:val="left"/>
              <w:rPr>
                <w:rFonts w:ascii="Times New Roman" w:eastAsia="等线" w:hAnsi="Times New Roman" w:cs="Times New Roman"/>
                <w:bCs/>
                <w:kern w:val="0"/>
                <w:sz w:val="20"/>
                <w:szCs w:val="20"/>
                <w:lang w:val="en-GB"/>
              </w:rPr>
            </w:pPr>
            <w:r w:rsidRPr="00B345EA">
              <w:rPr>
                <w:rFonts w:ascii="Times New Roman" w:eastAsia="MS Mincho" w:hAnsi="Times New Roman" w:cs="Times New Roman"/>
                <w:color w:val="000000"/>
                <w:kern w:val="0"/>
                <w:sz w:val="20"/>
                <w:szCs w:val="20"/>
                <w:lang w:val="en-GB" w:eastAsia="en-GB"/>
              </w:rPr>
              <w:t>6GR and RAN design shall ensure that the 6G System can also operate without AI/ML</w:t>
            </w:r>
          </w:p>
        </w:tc>
      </w:tr>
    </w:tbl>
    <w:bookmarkEnd w:id="7"/>
    <w:p w14:paraId="5C0CE41D" w14:textId="24EC060F" w:rsidR="00F606D4" w:rsidRDefault="00C631DA" w:rsidP="00B345EA">
      <w:pPr>
        <w:spacing w:before="240"/>
        <w:rPr>
          <w:rFonts w:ascii="Times New Roman" w:eastAsia="MS Mincho" w:hAnsi="Times New Roman" w:cs="Times New Roman"/>
          <w:kern w:val="0"/>
          <w:sz w:val="20"/>
          <w:szCs w:val="24"/>
        </w:rPr>
      </w:pPr>
      <w:r w:rsidRPr="00983BFE">
        <w:rPr>
          <w:rFonts w:ascii="Times New Roman" w:eastAsia="MS Mincho" w:hAnsi="Times New Roman" w:cs="Times New Roman" w:hint="eastAsia"/>
          <w:kern w:val="0"/>
          <w:sz w:val="20"/>
          <w:szCs w:val="24"/>
        </w:rPr>
        <w:t>I</w:t>
      </w:r>
      <w:r w:rsidRPr="00983BFE">
        <w:rPr>
          <w:rFonts w:ascii="Times New Roman" w:eastAsia="MS Mincho" w:hAnsi="Times New Roman" w:cs="Times New Roman"/>
          <w:kern w:val="0"/>
          <w:sz w:val="20"/>
          <w:szCs w:val="24"/>
        </w:rPr>
        <w:t xml:space="preserve">n this contribution, we </w:t>
      </w:r>
      <w:r w:rsidR="009D00D1" w:rsidRPr="00983BFE">
        <w:rPr>
          <w:rFonts w:ascii="Times New Roman" w:eastAsia="MS Mincho" w:hAnsi="Times New Roman" w:cs="Times New Roman"/>
          <w:kern w:val="0"/>
          <w:sz w:val="20"/>
          <w:szCs w:val="24"/>
        </w:rPr>
        <w:t>will</w:t>
      </w:r>
      <w:bookmarkStart w:id="8" w:name="_Hlk161928446"/>
      <w:r w:rsidR="00664847">
        <w:rPr>
          <w:rFonts w:ascii="Times New Roman" w:eastAsia="MS Mincho" w:hAnsi="Times New Roman" w:cs="Times New Roman"/>
          <w:kern w:val="0"/>
          <w:sz w:val="20"/>
          <w:szCs w:val="24"/>
        </w:rPr>
        <w:t xml:space="preserve"> discuss </w:t>
      </w:r>
      <w:r w:rsidR="00B345EA">
        <w:rPr>
          <w:rFonts w:ascii="Times New Roman" w:eastAsia="MS Mincho" w:hAnsi="Times New Roman" w:cs="Times New Roman"/>
          <w:kern w:val="0"/>
          <w:sz w:val="20"/>
          <w:szCs w:val="24"/>
        </w:rPr>
        <w:t>the potential 6G AI</w:t>
      </w:r>
      <w:r w:rsidR="00EB7B58">
        <w:rPr>
          <w:rFonts w:ascii="Times New Roman" w:eastAsia="MS Mincho" w:hAnsi="Times New Roman" w:cs="Times New Roman"/>
          <w:kern w:val="0"/>
          <w:sz w:val="20"/>
          <w:szCs w:val="24"/>
        </w:rPr>
        <w:t>/ML</w:t>
      </w:r>
      <w:r w:rsidR="00B345EA">
        <w:rPr>
          <w:rFonts w:ascii="Times New Roman" w:eastAsia="MS Mincho" w:hAnsi="Times New Roman" w:cs="Times New Roman"/>
          <w:kern w:val="0"/>
          <w:sz w:val="20"/>
          <w:szCs w:val="24"/>
        </w:rPr>
        <w:t xml:space="preserve"> framework and share our opinion</w:t>
      </w:r>
      <w:r w:rsidR="00F606D4" w:rsidRPr="00983BFE">
        <w:rPr>
          <w:rFonts w:ascii="Times New Roman" w:eastAsia="MS Mincho" w:hAnsi="Times New Roman" w:cs="Times New Roman"/>
          <w:kern w:val="0"/>
          <w:sz w:val="20"/>
          <w:szCs w:val="24"/>
        </w:rPr>
        <w:t>.</w:t>
      </w:r>
    </w:p>
    <w:bookmarkEnd w:id="8"/>
    <w:p w14:paraId="68F89029" w14:textId="3149173A" w:rsidR="00352893" w:rsidRPr="00096D8D" w:rsidRDefault="00352893" w:rsidP="00B345EA">
      <w:pPr>
        <w:keepNext/>
        <w:keepLines/>
        <w:widowControl/>
        <w:numPr>
          <w:ilvl w:val="0"/>
          <w:numId w:val="1"/>
        </w:numPr>
        <w:pBdr>
          <w:top w:val="single" w:sz="12" w:space="3" w:color="auto"/>
        </w:pBdr>
        <w:tabs>
          <w:tab w:val="left" w:pos="567"/>
        </w:tabs>
        <w:overflowPunct w:val="0"/>
        <w:autoSpaceDE w:val="0"/>
        <w:autoSpaceDN w:val="0"/>
        <w:adjustRightInd w:val="0"/>
        <w:spacing w:before="240"/>
        <w:textAlignment w:val="baseline"/>
        <w:outlineLvl w:val="0"/>
        <w:rPr>
          <w:rFonts w:ascii="Arial" w:eastAsia="宋体" w:hAnsi="Arial" w:cs="Arial"/>
          <w:kern w:val="0"/>
          <w:sz w:val="36"/>
          <w:szCs w:val="36"/>
          <w:lang w:val="en-GB" w:eastAsia="en-GB"/>
        </w:rPr>
      </w:pPr>
      <w:r w:rsidRPr="00096D8D">
        <w:rPr>
          <w:rFonts w:ascii="Arial" w:eastAsia="宋体" w:hAnsi="Arial" w:cs="Arial" w:hint="eastAsia"/>
          <w:kern w:val="0"/>
          <w:sz w:val="36"/>
          <w:szCs w:val="36"/>
          <w:lang w:val="en-GB" w:eastAsia="en-GB"/>
        </w:rPr>
        <w:t>D</w:t>
      </w:r>
      <w:r w:rsidRPr="00096D8D">
        <w:rPr>
          <w:rFonts w:ascii="Arial" w:eastAsia="宋体" w:hAnsi="Arial" w:cs="Arial"/>
          <w:kern w:val="0"/>
          <w:sz w:val="36"/>
          <w:szCs w:val="36"/>
          <w:lang w:val="en-GB" w:eastAsia="en-GB"/>
        </w:rPr>
        <w:t>iscussion</w:t>
      </w:r>
    </w:p>
    <w:p w14:paraId="3F9F67E6" w14:textId="05C26D07" w:rsidR="000A18D3" w:rsidRPr="008D3606" w:rsidRDefault="00036B5E" w:rsidP="005354D8">
      <w:pPr>
        <w:pStyle w:val="2"/>
        <w:numPr>
          <w:ilvl w:val="1"/>
          <w:numId w:val="3"/>
        </w:numPr>
        <w:tabs>
          <w:tab w:val="left" w:pos="-5500"/>
        </w:tabs>
        <w:spacing w:before="120"/>
        <w:rPr>
          <w:b w:val="0"/>
          <w:lang w:val="en-US"/>
        </w:rPr>
      </w:pPr>
      <w:r w:rsidRPr="00096D8D">
        <w:rPr>
          <w:rFonts w:hint="eastAsia"/>
          <w:b w:val="0"/>
          <w:lang w:val="en-US"/>
        </w:rPr>
        <w:t>General</w:t>
      </w:r>
      <w:r w:rsidRPr="00096D8D">
        <w:rPr>
          <w:b w:val="0"/>
          <w:lang w:val="en-US"/>
        </w:rPr>
        <w:t xml:space="preserve"> </w:t>
      </w:r>
      <w:r w:rsidR="005F59C8">
        <w:rPr>
          <w:b w:val="0"/>
          <w:lang w:val="en-US"/>
        </w:rPr>
        <w:t>P</w:t>
      </w:r>
      <w:r w:rsidR="00E166B6" w:rsidRPr="00096D8D">
        <w:rPr>
          <w:b w:val="0"/>
          <w:lang w:val="en-US"/>
        </w:rPr>
        <w:t>rinciples</w:t>
      </w:r>
      <w:r w:rsidR="000A7874" w:rsidRPr="00096D8D">
        <w:rPr>
          <w:b w:val="0"/>
          <w:lang w:val="en-US"/>
        </w:rPr>
        <w:t xml:space="preserve"> and </w:t>
      </w:r>
      <w:r w:rsidR="005F59C8">
        <w:rPr>
          <w:b w:val="0"/>
          <w:lang w:val="en-US"/>
        </w:rPr>
        <w:t>R</w:t>
      </w:r>
      <w:r w:rsidR="000A7874" w:rsidRPr="00096D8D">
        <w:rPr>
          <w:b w:val="0"/>
          <w:lang w:val="en-US"/>
        </w:rPr>
        <w:t>equirements</w:t>
      </w:r>
    </w:p>
    <w:p w14:paraId="19CAAB0A" w14:textId="09601B85" w:rsidR="00E166B6" w:rsidRDefault="00EA2B4D" w:rsidP="00B345EA">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In NR, </w:t>
      </w:r>
      <w:proofErr w:type="gramStart"/>
      <w:r>
        <w:rPr>
          <w:rFonts w:ascii="Times New Roman" w:hAnsi="Times New Roman" w:cs="Times New Roman"/>
          <w:kern w:val="0"/>
          <w:sz w:val="20"/>
          <w:szCs w:val="20"/>
        </w:rPr>
        <w:t>The</w:t>
      </w:r>
      <w:proofErr w:type="gramEnd"/>
      <w:r>
        <w:rPr>
          <w:rFonts w:ascii="Times New Roman" w:hAnsi="Times New Roman" w:cs="Times New Roman"/>
          <w:kern w:val="0"/>
          <w:sz w:val="20"/>
          <w:szCs w:val="20"/>
        </w:rPr>
        <w:t xml:space="preserve"> following AI</w:t>
      </w:r>
      <w:r w:rsidR="00EB7B58">
        <w:rPr>
          <w:rFonts w:ascii="Times New Roman" w:hAnsi="Times New Roman" w:cs="Times New Roman"/>
          <w:kern w:val="0"/>
          <w:sz w:val="20"/>
          <w:szCs w:val="20"/>
        </w:rPr>
        <w:t>/ML</w:t>
      </w:r>
      <w:r>
        <w:rPr>
          <w:rFonts w:ascii="Times New Roman" w:hAnsi="Times New Roman" w:cs="Times New Roman"/>
          <w:kern w:val="0"/>
          <w:sz w:val="20"/>
          <w:szCs w:val="20"/>
        </w:rPr>
        <w:t xml:space="preserve"> use cases </w:t>
      </w:r>
      <w:r w:rsidR="00EA5E4C">
        <w:rPr>
          <w:rFonts w:ascii="Times New Roman" w:hAnsi="Times New Roman" w:cs="Times New Roman"/>
          <w:kern w:val="0"/>
          <w:sz w:val="20"/>
          <w:szCs w:val="20"/>
        </w:rPr>
        <w:t>were discussed</w:t>
      </w:r>
      <w:r w:rsidR="008363CB">
        <w:rPr>
          <w:rFonts w:ascii="Times New Roman" w:hAnsi="Times New Roman" w:cs="Times New Roman"/>
          <w:kern w:val="0"/>
          <w:sz w:val="20"/>
          <w:szCs w:val="20"/>
        </w:rPr>
        <w:t>,</w:t>
      </w:r>
      <w:r w:rsidR="00EA5E4C">
        <w:rPr>
          <w:rFonts w:ascii="Times New Roman" w:hAnsi="Times New Roman" w:cs="Times New Roman"/>
          <w:kern w:val="0"/>
          <w:sz w:val="20"/>
          <w:szCs w:val="20"/>
        </w:rPr>
        <w:t xml:space="preserve"> </w:t>
      </w:r>
      <w:r w:rsidR="008363CB">
        <w:rPr>
          <w:rFonts w:ascii="Times New Roman" w:hAnsi="Times New Roman" w:cs="Times New Roman"/>
          <w:kern w:val="0"/>
          <w:sz w:val="20"/>
          <w:szCs w:val="20"/>
        </w:rPr>
        <w:t>with</w:t>
      </w:r>
      <w:r w:rsidR="00012BEC">
        <w:rPr>
          <w:rFonts w:ascii="Times New Roman" w:hAnsi="Times New Roman" w:cs="Times New Roman"/>
          <w:kern w:val="0"/>
          <w:sz w:val="20"/>
          <w:szCs w:val="20"/>
        </w:rPr>
        <w:t xml:space="preserve"> </w:t>
      </w:r>
      <w:r w:rsidR="00EA5E4C">
        <w:rPr>
          <w:rFonts w:ascii="Times New Roman" w:hAnsi="Times New Roman" w:cs="Times New Roman"/>
          <w:kern w:val="0"/>
          <w:sz w:val="20"/>
          <w:szCs w:val="20"/>
        </w:rPr>
        <w:t>standardiz</w:t>
      </w:r>
      <w:r w:rsidR="0034370A">
        <w:rPr>
          <w:rFonts w:ascii="Times New Roman" w:hAnsi="Times New Roman" w:cs="Times New Roman"/>
          <w:kern w:val="0"/>
          <w:sz w:val="20"/>
          <w:szCs w:val="20"/>
        </w:rPr>
        <w:t xml:space="preserve">ation work completed </w:t>
      </w:r>
      <w:r w:rsidR="00012BEC">
        <w:rPr>
          <w:rFonts w:ascii="Times New Roman" w:hAnsi="Times New Roman" w:cs="Times New Roman" w:hint="eastAsia"/>
          <w:kern w:val="0"/>
          <w:sz w:val="20"/>
          <w:szCs w:val="20"/>
        </w:rPr>
        <w:t>for</w:t>
      </w:r>
      <w:r w:rsidR="0034370A">
        <w:rPr>
          <w:rFonts w:ascii="Times New Roman" w:hAnsi="Times New Roman" w:cs="Times New Roman"/>
          <w:kern w:val="0"/>
          <w:sz w:val="20"/>
          <w:szCs w:val="20"/>
        </w:rPr>
        <w:t xml:space="preserve"> some cases</w:t>
      </w:r>
      <w:r>
        <w:rPr>
          <w:rFonts w:ascii="Times New Roman" w:hAnsi="Times New Roman" w:cs="Times New Roman"/>
          <w:kern w:val="0"/>
          <w:sz w:val="20"/>
          <w:szCs w:val="20"/>
        </w:rPr>
        <w:t xml:space="preserve"> in </w:t>
      </w:r>
      <w:r w:rsidR="0034370A">
        <w:rPr>
          <w:rFonts w:ascii="Times New Roman" w:hAnsi="Times New Roman" w:cs="Times New Roman"/>
          <w:kern w:val="0"/>
          <w:sz w:val="20"/>
          <w:szCs w:val="20"/>
        </w:rPr>
        <w:t>Rel-19</w:t>
      </w:r>
      <w:r>
        <w:rPr>
          <w:rFonts w:ascii="Times New Roman" w:hAnsi="Times New Roman" w:cs="Times New Roman"/>
          <w:kern w:val="0"/>
          <w:sz w:val="20"/>
          <w:szCs w:val="20"/>
        </w:rPr>
        <w:t>:</w:t>
      </w:r>
    </w:p>
    <w:p w14:paraId="6A1EC378" w14:textId="47FC4EA9" w:rsidR="00EA2B4D" w:rsidRDefault="00EA2B4D" w:rsidP="005E3153">
      <w:pPr>
        <w:pStyle w:val="a7"/>
        <w:numPr>
          <w:ilvl w:val="0"/>
          <w:numId w:val="11"/>
        </w:numPr>
        <w:snapToGrid w:val="0"/>
        <w:spacing w:beforeLines="50" w:before="156" w:afterLines="50" w:after="156"/>
        <w:ind w:firstLineChars="0"/>
        <w:rPr>
          <w:rFonts w:ascii="Times New Roman" w:hAnsi="Times New Roman" w:cs="Times New Roman"/>
          <w:kern w:val="0"/>
          <w:sz w:val="20"/>
          <w:szCs w:val="20"/>
        </w:rPr>
      </w:pPr>
      <w:r w:rsidRPr="00EA2B4D">
        <w:rPr>
          <w:rFonts w:ascii="Times New Roman" w:hAnsi="Times New Roman" w:cs="Times New Roman"/>
          <w:kern w:val="0"/>
          <w:sz w:val="20"/>
          <w:szCs w:val="20"/>
        </w:rPr>
        <w:t>Beam management</w:t>
      </w:r>
      <w:r w:rsidR="005150FC">
        <w:rPr>
          <w:rFonts w:ascii="Times New Roman" w:hAnsi="Times New Roman" w:cs="Times New Roman"/>
          <w:kern w:val="0"/>
          <w:sz w:val="20"/>
          <w:szCs w:val="20"/>
        </w:rPr>
        <w:t>, including s</w:t>
      </w:r>
      <w:r w:rsidR="005150FC" w:rsidRPr="005150FC">
        <w:rPr>
          <w:rFonts w:ascii="Times New Roman" w:hAnsi="Times New Roman" w:cs="Times New Roman"/>
          <w:kern w:val="0"/>
          <w:sz w:val="20"/>
          <w:szCs w:val="20"/>
        </w:rPr>
        <w:t xml:space="preserve">patial-domain </w:t>
      </w:r>
      <w:r w:rsidR="0057483F">
        <w:rPr>
          <w:rFonts w:ascii="Times New Roman" w:hAnsi="Times New Roman" w:cs="Times New Roman"/>
          <w:kern w:val="0"/>
          <w:sz w:val="20"/>
          <w:szCs w:val="20"/>
        </w:rPr>
        <w:t>d</w:t>
      </w:r>
      <w:r w:rsidR="005150FC" w:rsidRPr="005150FC">
        <w:rPr>
          <w:rFonts w:ascii="Times New Roman" w:hAnsi="Times New Roman" w:cs="Times New Roman"/>
          <w:kern w:val="0"/>
          <w:sz w:val="20"/>
          <w:szCs w:val="20"/>
        </w:rPr>
        <w:t xml:space="preserve">ownlink beam prediction for Set A based on measurement results of Set B </w:t>
      </w:r>
      <w:r w:rsidR="005150FC">
        <w:rPr>
          <w:rFonts w:ascii="Times New Roman" w:hAnsi="Times New Roman" w:cs="Times New Roman"/>
          <w:kern w:val="0"/>
          <w:sz w:val="20"/>
          <w:szCs w:val="20"/>
        </w:rPr>
        <w:t>and t</w:t>
      </w:r>
      <w:r w:rsidR="005150FC" w:rsidRPr="005150FC">
        <w:rPr>
          <w:rFonts w:ascii="Times New Roman" w:hAnsi="Times New Roman" w:cs="Times New Roman"/>
          <w:kern w:val="0"/>
          <w:sz w:val="20"/>
          <w:szCs w:val="20"/>
        </w:rPr>
        <w:t xml:space="preserve">emporal </w:t>
      </w:r>
      <w:r w:rsidR="0057483F">
        <w:rPr>
          <w:rFonts w:ascii="Times New Roman" w:hAnsi="Times New Roman" w:cs="Times New Roman"/>
          <w:kern w:val="0"/>
          <w:sz w:val="20"/>
          <w:szCs w:val="20"/>
        </w:rPr>
        <w:t>d</w:t>
      </w:r>
      <w:r w:rsidR="005150FC" w:rsidRPr="005150FC">
        <w:rPr>
          <w:rFonts w:ascii="Times New Roman" w:hAnsi="Times New Roman" w:cs="Times New Roman"/>
          <w:kern w:val="0"/>
          <w:sz w:val="20"/>
          <w:szCs w:val="20"/>
        </w:rPr>
        <w:t>ownlink beam prediction for Set A based on the historic</w:t>
      </w:r>
      <w:r w:rsidR="00045BF7">
        <w:rPr>
          <w:rFonts w:ascii="Times New Roman" w:hAnsi="Times New Roman" w:cs="Times New Roman"/>
          <w:kern w:val="0"/>
          <w:sz w:val="20"/>
          <w:szCs w:val="20"/>
        </w:rPr>
        <w:t>al</w:t>
      </w:r>
      <w:r w:rsidR="005150FC" w:rsidRPr="005150FC">
        <w:rPr>
          <w:rFonts w:ascii="Times New Roman" w:hAnsi="Times New Roman" w:cs="Times New Roman"/>
          <w:kern w:val="0"/>
          <w:sz w:val="20"/>
          <w:szCs w:val="20"/>
        </w:rPr>
        <w:t xml:space="preserve"> measurement results of Set B</w:t>
      </w:r>
      <w:r w:rsidR="005150FC">
        <w:rPr>
          <w:rFonts w:ascii="Times New Roman" w:hAnsi="Times New Roman" w:cs="Times New Roman"/>
          <w:kern w:val="0"/>
          <w:sz w:val="20"/>
          <w:szCs w:val="20"/>
        </w:rPr>
        <w:t>;</w:t>
      </w:r>
    </w:p>
    <w:p w14:paraId="4BA1C845" w14:textId="592227F5" w:rsidR="00EA2B4D" w:rsidRDefault="00EA2B4D" w:rsidP="005E3153">
      <w:pPr>
        <w:pStyle w:val="a7"/>
        <w:numPr>
          <w:ilvl w:val="0"/>
          <w:numId w:val="11"/>
        </w:numPr>
        <w:snapToGrid w:val="0"/>
        <w:spacing w:beforeLines="50" w:before="156" w:afterLines="50" w:after="156"/>
        <w:ind w:firstLineChars="0"/>
        <w:rPr>
          <w:rFonts w:ascii="Times New Roman" w:hAnsi="Times New Roman" w:cs="Times New Roman"/>
          <w:kern w:val="0"/>
          <w:sz w:val="20"/>
          <w:szCs w:val="20"/>
        </w:rPr>
      </w:pPr>
      <w:r w:rsidRPr="00EA2B4D">
        <w:rPr>
          <w:rFonts w:ascii="Times New Roman" w:hAnsi="Times New Roman" w:cs="Times New Roman"/>
          <w:kern w:val="0"/>
          <w:sz w:val="20"/>
          <w:szCs w:val="20"/>
        </w:rPr>
        <w:t>CSI feedback enhancement</w:t>
      </w:r>
      <w:r w:rsidR="00EA5E4C">
        <w:rPr>
          <w:rFonts w:ascii="Times New Roman" w:hAnsi="Times New Roman" w:cs="Times New Roman"/>
          <w:kern w:val="0"/>
          <w:sz w:val="20"/>
          <w:szCs w:val="20"/>
        </w:rPr>
        <w:t>, including t</w:t>
      </w:r>
      <w:r w:rsidR="00EA5E4C" w:rsidRPr="00EA5E4C">
        <w:rPr>
          <w:rFonts w:ascii="Times New Roman" w:hAnsi="Times New Roman" w:cs="Times New Roman"/>
          <w:kern w:val="0"/>
          <w:sz w:val="20"/>
          <w:szCs w:val="20"/>
        </w:rPr>
        <w:t xml:space="preserve">ime domain CSI prediction using </w:t>
      </w:r>
      <w:r w:rsidR="00045BF7">
        <w:rPr>
          <w:rFonts w:ascii="Times New Roman" w:hAnsi="Times New Roman" w:cs="Times New Roman"/>
          <w:kern w:val="0"/>
          <w:sz w:val="20"/>
          <w:szCs w:val="20"/>
        </w:rPr>
        <w:t xml:space="preserve">a </w:t>
      </w:r>
      <w:r w:rsidR="00EA5E4C" w:rsidRPr="00EA5E4C">
        <w:rPr>
          <w:rFonts w:ascii="Times New Roman" w:hAnsi="Times New Roman" w:cs="Times New Roman"/>
          <w:kern w:val="0"/>
          <w:sz w:val="20"/>
          <w:szCs w:val="20"/>
        </w:rPr>
        <w:t>UE-side model</w:t>
      </w:r>
      <w:r w:rsidR="00EA5E4C">
        <w:rPr>
          <w:rFonts w:ascii="Times New Roman" w:hAnsi="Times New Roman" w:cs="Times New Roman"/>
          <w:kern w:val="0"/>
          <w:sz w:val="20"/>
          <w:szCs w:val="20"/>
        </w:rPr>
        <w:t xml:space="preserve"> and s</w:t>
      </w:r>
      <w:r w:rsidR="00EA5E4C" w:rsidRPr="00EA5E4C">
        <w:rPr>
          <w:rFonts w:ascii="Times New Roman" w:hAnsi="Times New Roman" w:cs="Times New Roman"/>
          <w:kern w:val="0"/>
          <w:sz w:val="20"/>
          <w:szCs w:val="20"/>
        </w:rPr>
        <w:t xml:space="preserve">patial-frequency domain CSI compression using </w:t>
      </w:r>
      <w:r w:rsidR="005A642D">
        <w:rPr>
          <w:rFonts w:ascii="Times New Roman" w:hAnsi="Times New Roman" w:cs="Times New Roman"/>
          <w:kern w:val="0"/>
          <w:sz w:val="20"/>
          <w:szCs w:val="20"/>
        </w:rPr>
        <w:t xml:space="preserve">a </w:t>
      </w:r>
      <w:r w:rsidR="00EA5E4C" w:rsidRPr="00EA5E4C">
        <w:rPr>
          <w:rFonts w:ascii="Times New Roman" w:hAnsi="Times New Roman" w:cs="Times New Roman"/>
          <w:kern w:val="0"/>
          <w:sz w:val="20"/>
          <w:szCs w:val="20"/>
        </w:rPr>
        <w:t>two-sided AI</w:t>
      </w:r>
      <w:r w:rsidR="00EB7B58">
        <w:rPr>
          <w:rFonts w:ascii="Times New Roman" w:hAnsi="Times New Roman" w:cs="Times New Roman"/>
          <w:kern w:val="0"/>
          <w:sz w:val="20"/>
          <w:szCs w:val="20"/>
        </w:rPr>
        <w:t>/ML</w:t>
      </w:r>
      <w:r w:rsidR="00EA5E4C" w:rsidRPr="00EA5E4C">
        <w:rPr>
          <w:rFonts w:ascii="Times New Roman" w:hAnsi="Times New Roman" w:cs="Times New Roman"/>
          <w:kern w:val="0"/>
          <w:sz w:val="20"/>
          <w:szCs w:val="20"/>
        </w:rPr>
        <w:t xml:space="preserve"> model</w:t>
      </w:r>
      <w:r w:rsidR="005150FC">
        <w:rPr>
          <w:rFonts w:ascii="Times New Roman" w:hAnsi="Times New Roman" w:cs="Times New Roman"/>
          <w:kern w:val="0"/>
          <w:sz w:val="20"/>
          <w:szCs w:val="20"/>
        </w:rPr>
        <w:t>;</w:t>
      </w:r>
    </w:p>
    <w:p w14:paraId="4EC53A15" w14:textId="7019792D" w:rsidR="005150FC" w:rsidRDefault="005150FC" w:rsidP="005E3153">
      <w:pPr>
        <w:pStyle w:val="a7"/>
        <w:numPr>
          <w:ilvl w:val="0"/>
          <w:numId w:val="11"/>
        </w:numPr>
        <w:snapToGrid w:val="0"/>
        <w:spacing w:beforeLines="50" w:before="156" w:afterLines="50" w:after="156"/>
        <w:ind w:firstLineChars="0"/>
        <w:rPr>
          <w:rFonts w:ascii="Times New Roman" w:hAnsi="Times New Roman" w:cs="Times New Roman"/>
          <w:kern w:val="0"/>
          <w:sz w:val="20"/>
          <w:szCs w:val="20"/>
        </w:rPr>
      </w:pPr>
      <w:r w:rsidRPr="005150FC">
        <w:rPr>
          <w:rFonts w:ascii="Times New Roman" w:hAnsi="Times New Roman" w:cs="Times New Roman"/>
          <w:kern w:val="0"/>
          <w:sz w:val="20"/>
          <w:szCs w:val="20"/>
        </w:rPr>
        <w:t>Positioning accuracy enhancements</w:t>
      </w:r>
      <w:r>
        <w:rPr>
          <w:rFonts w:ascii="Times New Roman" w:hAnsi="Times New Roman" w:cs="Times New Roman"/>
          <w:kern w:val="0"/>
          <w:sz w:val="20"/>
          <w:szCs w:val="20"/>
        </w:rPr>
        <w:t>, including d</w:t>
      </w:r>
      <w:r w:rsidRPr="005150FC">
        <w:rPr>
          <w:rFonts w:ascii="Times New Roman" w:hAnsi="Times New Roman" w:cs="Times New Roman"/>
          <w:kern w:val="0"/>
          <w:sz w:val="20"/>
          <w:szCs w:val="20"/>
        </w:rPr>
        <w:t>irect AI/ML positioning</w:t>
      </w:r>
      <w:r>
        <w:rPr>
          <w:rFonts w:ascii="Times New Roman" w:hAnsi="Times New Roman" w:cs="Times New Roman"/>
          <w:kern w:val="0"/>
          <w:sz w:val="20"/>
          <w:szCs w:val="20"/>
        </w:rPr>
        <w:t xml:space="preserve"> and </w:t>
      </w:r>
      <w:r w:rsidRPr="005150FC">
        <w:rPr>
          <w:rFonts w:ascii="Times New Roman" w:hAnsi="Times New Roman" w:cs="Times New Roman"/>
          <w:kern w:val="0"/>
          <w:sz w:val="20"/>
          <w:szCs w:val="20"/>
        </w:rPr>
        <w:t>AI/ML assisted positioning</w:t>
      </w:r>
      <w:r>
        <w:rPr>
          <w:rFonts w:ascii="Times New Roman" w:hAnsi="Times New Roman" w:cs="Times New Roman"/>
          <w:kern w:val="0"/>
          <w:sz w:val="20"/>
          <w:szCs w:val="20"/>
        </w:rPr>
        <w:t>;</w:t>
      </w:r>
    </w:p>
    <w:p w14:paraId="1C4A9AFA" w14:textId="39F63453" w:rsidR="005150FC" w:rsidRPr="005150FC" w:rsidRDefault="001821FD" w:rsidP="005E3153">
      <w:pPr>
        <w:pStyle w:val="a7"/>
        <w:numPr>
          <w:ilvl w:val="0"/>
          <w:numId w:val="11"/>
        </w:numPr>
        <w:snapToGrid w:val="0"/>
        <w:spacing w:beforeLines="50" w:before="156" w:afterLines="50" w:after="156"/>
        <w:ind w:firstLineChars="0"/>
        <w:rPr>
          <w:rFonts w:ascii="Times New Roman" w:hAnsi="Times New Roman" w:cs="Times New Roman"/>
          <w:kern w:val="0"/>
          <w:sz w:val="20"/>
          <w:szCs w:val="20"/>
        </w:rPr>
      </w:pPr>
      <w:r>
        <w:rPr>
          <w:rFonts w:ascii="Times New Roman" w:hAnsi="Times New Roman" w:cs="Times New Roman"/>
          <w:kern w:val="0"/>
          <w:sz w:val="20"/>
          <w:szCs w:val="20"/>
        </w:rPr>
        <w:t>M</w:t>
      </w:r>
      <w:r w:rsidR="005150FC">
        <w:rPr>
          <w:rFonts w:ascii="Times New Roman" w:hAnsi="Times New Roman" w:cs="Times New Roman"/>
          <w:kern w:val="0"/>
          <w:sz w:val="20"/>
          <w:szCs w:val="20"/>
        </w:rPr>
        <w:t>obility</w:t>
      </w:r>
      <w:r w:rsidR="00012BEC">
        <w:rPr>
          <w:rFonts w:ascii="Times New Roman" w:hAnsi="Times New Roman" w:cs="Times New Roman"/>
          <w:kern w:val="0"/>
          <w:sz w:val="20"/>
          <w:szCs w:val="20"/>
        </w:rPr>
        <w:t xml:space="preserve"> enhancement</w:t>
      </w:r>
      <w:r w:rsidR="005150FC">
        <w:rPr>
          <w:rFonts w:ascii="Times New Roman" w:hAnsi="Times New Roman" w:cs="Times New Roman"/>
          <w:kern w:val="0"/>
          <w:sz w:val="20"/>
          <w:szCs w:val="20"/>
        </w:rPr>
        <w:t>, including RRM measurement prediction and measurement event prediction;</w:t>
      </w:r>
    </w:p>
    <w:p w14:paraId="3A02A36B" w14:textId="1E1254D4" w:rsidR="001449CD" w:rsidRDefault="00EB2F97" w:rsidP="00FE646F">
      <w:pPr>
        <w:spacing w:beforeLines="50" w:before="156" w:afterLines="50" w:after="156" w:line="260" w:lineRule="exact"/>
        <w:rPr>
          <w:rFonts w:ascii="Times New Roman" w:hAnsi="Times New Roman" w:cs="Times New Roman"/>
          <w:kern w:val="0"/>
          <w:sz w:val="20"/>
          <w:szCs w:val="20"/>
        </w:rPr>
      </w:pPr>
      <w:r w:rsidRPr="00A36182">
        <w:rPr>
          <w:rFonts w:ascii="Times New Roman" w:hAnsi="Times New Roman" w:cs="Times New Roman"/>
          <w:kern w:val="0"/>
          <w:sz w:val="20"/>
          <w:szCs w:val="20"/>
        </w:rPr>
        <w:t xml:space="preserve">The </w:t>
      </w:r>
      <w:r w:rsidR="00B80E8B">
        <w:rPr>
          <w:rFonts w:ascii="Times New Roman" w:hAnsi="Times New Roman" w:cs="Times New Roman"/>
          <w:kern w:val="0"/>
          <w:sz w:val="20"/>
          <w:szCs w:val="20"/>
        </w:rPr>
        <w:t>R</w:t>
      </w:r>
      <w:r w:rsidR="00A81774">
        <w:rPr>
          <w:rFonts w:ascii="Times New Roman" w:hAnsi="Times New Roman" w:cs="Times New Roman"/>
          <w:kern w:val="0"/>
          <w:sz w:val="20"/>
          <w:szCs w:val="20"/>
        </w:rPr>
        <w:t>el-19</w:t>
      </w:r>
      <w:r>
        <w:rPr>
          <w:rFonts w:ascii="Times New Roman" w:hAnsi="Times New Roman" w:cs="Times New Roman"/>
          <w:kern w:val="0"/>
          <w:sz w:val="20"/>
          <w:szCs w:val="20"/>
        </w:rPr>
        <w:t xml:space="preserve"> work item “</w:t>
      </w:r>
      <w:r w:rsidRPr="00EB2F97">
        <w:rPr>
          <w:rFonts w:ascii="Times New Roman" w:hAnsi="Times New Roman" w:cs="Times New Roman"/>
          <w:kern w:val="0"/>
          <w:sz w:val="20"/>
          <w:szCs w:val="20"/>
        </w:rPr>
        <w:t>AI/ML for NR air interface</w:t>
      </w:r>
      <w:r>
        <w:rPr>
          <w:rFonts w:ascii="Times New Roman" w:hAnsi="Times New Roman" w:cs="Times New Roman"/>
          <w:kern w:val="0"/>
          <w:sz w:val="20"/>
          <w:szCs w:val="20"/>
        </w:rPr>
        <w:t xml:space="preserve">” </w:t>
      </w:r>
      <w:r w:rsidR="0057483F">
        <w:rPr>
          <w:rFonts w:ascii="Times New Roman" w:hAnsi="Times New Roman" w:cs="Times New Roman"/>
          <w:kern w:val="0"/>
          <w:sz w:val="20"/>
          <w:szCs w:val="20"/>
        </w:rPr>
        <w:t xml:space="preserve">led by RAN1 </w:t>
      </w:r>
      <w:r>
        <w:rPr>
          <w:rFonts w:ascii="Times New Roman" w:hAnsi="Times New Roman" w:cs="Times New Roman"/>
          <w:kern w:val="0"/>
          <w:sz w:val="20"/>
          <w:szCs w:val="20"/>
        </w:rPr>
        <w:t>covers the first three AI</w:t>
      </w:r>
      <w:r w:rsidR="00012BEC">
        <w:rPr>
          <w:rFonts w:ascii="Times New Roman" w:hAnsi="Times New Roman" w:cs="Times New Roman" w:hint="eastAsia"/>
          <w:kern w:val="0"/>
          <w:sz w:val="20"/>
          <w:szCs w:val="20"/>
        </w:rPr>
        <w:t>/</w:t>
      </w:r>
      <w:r w:rsidR="00012BEC">
        <w:rPr>
          <w:rFonts w:ascii="Times New Roman" w:hAnsi="Times New Roman" w:cs="Times New Roman"/>
          <w:kern w:val="0"/>
          <w:sz w:val="20"/>
          <w:szCs w:val="20"/>
        </w:rPr>
        <w:t>ML</w:t>
      </w:r>
      <w:r>
        <w:rPr>
          <w:rFonts w:ascii="Times New Roman" w:hAnsi="Times New Roman" w:cs="Times New Roman"/>
          <w:kern w:val="0"/>
          <w:sz w:val="20"/>
          <w:szCs w:val="20"/>
        </w:rPr>
        <w:t xml:space="preserve"> use cases, and the </w:t>
      </w:r>
      <w:r w:rsidR="00B80E8B">
        <w:rPr>
          <w:rFonts w:ascii="Times New Roman" w:hAnsi="Times New Roman" w:cs="Times New Roman"/>
          <w:kern w:val="0"/>
          <w:sz w:val="20"/>
          <w:szCs w:val="20"/>
        </w:rPr>
        <w:lastRenderedPageBreak/>
        <w:t>R</w:t>
      </w:r>
      <w:r w:rsidR="00A81774">
        <w:rPr>
          <w:rFonts w:ascii="Times New Roman" w:hAnsi="Times New Roman" w:cs="Times New Roman"/>
          <w:kern w:val="0"/>
          <w:sz w:val="20"/>
          <w:szCs w:val="20"/>
        </w:rPr>
        <w:t xml:space="preserve">el-20 </w:t>
      </w:r>
      <w:r>
        <w:rPr>
          <w:rFonts w:ascii="Times New Roman" w:hAnsi="Times New Roman" w:cs="Times New Roman"/>
          <w:kern w:val="0"/>
          <w:sz w:val="20"/>
          <w:szCs w:val="20"/>
        </w:rPr>
        <w:t>work item “</w:t>
      </w:r>
      <w:r w:rsidR="008333D9" w:rsidRPr="008333D9">
        <w:rPr>
          <w:rFonts w:ascii="Times New Roman" w:hAnsi="Times New Roman" w:cs="Times New Roman"/>
          <w:kern w:val="0"/>
          <w:sz w:val="20"/>
          <w:szCs w:val="20"/>
        </w:rPr>
        <w:t>AI/ML for Mobility</w:t>
      </w:r>
      <w:r>
        <w:rPr>
          <w:rFonts w:ascii="Times New Roman" w:hAnsi="Times New Roman" w:cs="Times New Roman"/>
          <w:kern w:val="0"/>
          <w:sz w:val="20"/>
          <w:szCs w:val="20"/>
        </w:rPr>
        <w:t>”</w:t>
      </w:r>
      <w:r w:rsidR="008333D9">
        <w:rPr>
          <w:rFonts w:ascii="Times New Roman" w:hAnsi="Times New Roman" w:cs="Times New Roman"/>
          <w:kern w:val="0"/>
          <w:sz w:val="20"/>
          <w:szCs w:val="20"/>
        </w:rPr>
        <w:t xml:space="preserve"> </w:t>
      </w:r>
      <w:r w:rsidR="0057483F">
        <w:rPr>
          <w:rFonts w:ascii="Times New Roman" w:hAnsi="Times New Roman" w:cs="Times New Roman"/>
          <w:kern w:val="0"/>
          <w:sz w:val="20"/>
          <w:szCs w:val="20"/>
        </w:rPr>
        <w:t xml:space="preserve">led by RAN2 </w:t>
      </w:r>
      <w:r w:rsidR="00A81774">
        <w:rPr>
          <w:rFonts w:ascii="Times New Roman" w:hAnsi="Times New Roman" w:cs="Times New Roman"/>
          <w:kern w:val="0"/>
          <w:sz w:val="20"/>
          <w:szCs w:val="20"/>
        </w:rPr>
        <w:t xml:space="preserve">will </w:t>
      </w:r>
      <w:r w:rsidR="008333D9">
        <w:rPr>
          <w:rFonts w:ascii="Times New Roman" w:hAnsi="Times New Roman" w:cs="Times New Roman"/>
          <w:kern w:val="0"/>
          <w:sz w:val="20"/>
          <w:szCs w:val="20"/>
        </w:rPr>
        <w:t>cover the fo</w:t>
      </w:r>
      <w:r w:rsidR="00045BF7">
        <w:rPr>
          <w:rFonts w:ascii="Times New Roman" w:hAnsi="Times New Roman" w:cs="Times New Roman"/>
          <w:kern w:val="0"/>
          <w:sz w:val="20"/>
          <w:szCs w:val="20"/>
        </w:rPr>
        <w:t>u</w:t>
      </w:r>
      <w:r w:rsidR="008333D9">
        <w:rPr>
          <w:rFonts w:ascii="Times New Roman" w:hAnsi="Times New Roman" w:cs="Times New Roman"/>
          <w:kern w:val="0"/>
          <w:sz w:val="20"/>
          <w:szCs w:val="20"/>
        </w:rPr>
        <w:t>rth AI</w:t>
      </w:r>
      <w:r w:rsidR="00EB7B58">
        <w:rPr>
          <w:rFonts w:ascii="Times New Roman" w:hAnsi="Times New Roman" w:cs="Times New Roman"/>
          <w:kern w:val="0"/>
          <w:sz w:val="20"/>
          <w:szCs w:val="20"/>
        </w:rPr>
        <w:t>/ML</w:t>
      </w:r>
      <w:r w:rsidR="008333D9">
        <w:rPr>
          <w:rFonts w:ascii="Times New Roman" w:hAnsi="Times New Roman" w:cs="Times New Roman"/>
          <w:kern w:val="0"/>
          <w:sz w:val="20"/>
          <w:szCs w:val="20"/>
        </w:rPr>
        <w:t xml:space="preserve"> use case. </w:t>
      </w:r>
      <w:r w:rsidR="006F6B1B" w:rsidRPr="006F6B1B">
        <w:rPr>
          <w:rFonts w:ascii="Times New Roman" w:hAnsi="Times New Roman" w:cs="Times New Roman"/>
          <w:kern w:val="0"/>
          <w:sz w:val="20"/>
          <w:szCs w:val="20"/>
        </w:rPr>
        <w:t>The</w:t>
      </w:r>
      <w:r w:rsidR="006F6B1B" w:rsidRPr="006F6B1B" w:rsidDel="003711AB">
        <w:rPr>
          <w:rFonts w:ascii="Times New Roman" w:hAnsi="Times New Roman" w:cs="Times New Roman" w:hint="eastAsia"/>
          <w:kern w:val="0"/>
          <w:sz w:val="20"/>
          <w:szCs w:val="20"/>
        </w:rPr>
        <w:t xml:space="preserve"> </w:t>
      </w:r>
      <w:r w:rsidR="003711AB">
        <w:rPr>
          <w:rFonts w:ascii="Times New Roman" w:hAnsi="Times New Roman" w:cs="Times New Roman"/>
          <w:kern w:val="0"/>
          <w:sz w:val="20"/>
          <w:szCs w:val="20"/>
        </w:rPr>
        <w:t>introduction</w:t>
      </w:r>
      <w:r w:rsidR="006F6B1B" w:rsidRPr="006F6B1B">
        <w:rPr>
          <w:rFonts w:ascii="Times New Roman" w:hAnsi="Times New Roman" w:cs="Times New Roman"/>
          <w:kern w:val="0"/>
          <w:sz w:val="20"/>
          <w:szCs w:val="20"/>
        </w:rPr>
        <w:t xml:space="preserve"> of AI/ML into 5G networks, particularly within </w:t>
      </w:r>
      <w:r w:rsidR="005A642D">
        <w:rPr>
          <w:rFonts w:ascii="Times New Roman" w:hAnsi="Times New Roman" w:cs="Times New Roman"/>
          <w:kern w:val="0"/>
          <w:sz w:val="20"/>
          <w:szCs w:val="20"/>
        </w:rPr>
        <w:t xml:space="preserve">the </w:t>
      </w:r>
      <w:r w:rsidR="006F6B1B" w:rsidRPr="006F6B1B">
        <w:rPr>
          <w:rFonts w:ascii="Times New Roman" w:hAnsi="Times New Roman" w:cs="Times New Roman"/>
          <w:kern w:val="0"/>
          <w:sz w:val="20"/>
          <w:szCs w:val="20"/>
        </w:rPr>
        <w:t xml:space="preserve">RAN, has largely followed a use-case-specific </w:t>
      </w:r>
      <w:r w:rsidR="003711AB">
        <w:rPr>
          <w:rFonts w:ascii="Times New Roman" w:hAnsi="Times New Roman" w:cs="Times New Roman"/>
          <w:kern w:val="0"/>
          <w:sz w:val="20"/>
          <w:szCs w:val="20"/>
        </w:rPr>
        <w:t xml:space="preserve">design </w:t>
      </w:r>
      <w:r w:rsidR="006F6B1B" w:rsidRPr="006F6B1B">
        <w:rPr>
          <w:rFonts w:ascii="Times New Roman" w:hAnsi="Times New Roman" w:cs="Times New Roman"/>
          <w:kern w:val="0"/>
          <w:sz w:val="20"/>
          <w:szCs w:val="20"/>
        </w:rPr>
        <w:t xml:space="preserve">paradigm. This means that for each individual </w:t>
      </w:r>
      <w:r w:rsidR="001A5E68">
        <w:rPr>
          <w:rFonts w:ascii="Times New Roman" w:hAnsi="Times New Roman" w:cs="Times New Roman"/>
          <w:kern w:val="0"/>
          <w:sz w:val="20"/>
          <w:szCs w:val="20"/>
        </w:rPr>
        <w:t>use case</w:t>
      </w:r>
      <w:r w:rsidR="006F6B1B" w:rsidRPr="006F6B1B">
        <w:rPr>
          <w:rFonts w:ascii="Times New Roman" w:hAnsi="Times New Roman" w:cs="Times New Roman"/>
          <w:kern w:val="0"/>
          <w:sz w:val="20"/>
          <w:szCs w:val="20"/>
        </w:rPr>
        <w:t xml:space="preserve"> (e.g., beam management, </w:t>
      </w:r>
      <w:r w:rsidR="006F6B1B">
        <w:rPr>
          <w:rFonts w:ascii="Times New Roman" w:hAnsi="Times New Roman" w:cs="Times New Roman"/>
          <w:kern w:val="0"/>
          <w:sz w:val="20"/>
          <w:szCs w:val="20"/>
        </w:rPr>
        <w:t>positioning, mobility</w:t>
      </w:r>
      <w:r w:rsidR="006F6B1B" w:rsidRPr="006F6B1B">
        <w:rPr>
          <w:rFonts w:ascii="Times New Roman" w:hAnsi="Times New Roman" w:cs="Times New Roman"/>
          <w:kern w:val="0"/>
          <w:sz w:val="20"/>
          <w:szCs w:val="20"/>
        </w:rPr>
        <w:t xml:space="preserve">), a separate AI/ML model </w:t>
      </w:r>
      <w:r w:rsidR="00E718FC">
        <w:rPr>
          <w:rFonts w:ascii="Times New Roman" w:hAnsi="Times New Roman" w:cs="Times New Roman"/>
          <w:kern w:val="0"/>
          <w:sz w:val="20"/>
          <w:szCs w:val="20"/>
        </w:rPr>
        <w:t>would be</w:t>
      </w:r>
      <w:r w:rsidR="006F6B1B" w:rsidRPr="006F6B1B">
        <w:rPr>
          <w:rFonts w:ascii="Times New Roman" w:hAnsi="Times New Roman" w:cs="Times New Roman"/>
          <w:kern w:val="0"/>
          <w:sz w:val="20"/>
          <w:szCs w:val="20"/>
        </w:rPr>
        <w:t xml:space="preserve"> designed, developed, and deployed with its own dedicated data pipeline, computational resources, and lifecycle management. While this approach has successfully demonstrated the value of AI</w:t>
      </w:r>
      <w:r w:rsidR="00EB7B58">
        <w:rPr>
          <w:rFonts w:ascii="Times New Roman" w:hAnsi="Times New Roman" w:cs="Times New Roman"/>
          <w:kern w:val="0"/>
          <w:sz w:val="20"/>
          <w:szCs w:val="20"/>
        </w:rPr>
        <w:t>/ML</w:t>
      </w:r>
      <w:r w:rsidR="006F6B1B" w:rsidRPr="006F6B1B">
        <w:rPr>
          <w:rFonts w:ascii="Times New Roman" w:hAnsi="Times New Roman" w:cs="Times New Roman"/>
          <w:kern w:val="0"/>
          <w:sz w:val="20"/>
          <w:szCs w:val="20"/>
        </w:rPr>
        <w:t xml:space="preserve"> in isolated scenarios, it hinder</w:t>
      </w:r>
      <w:r w:rsidR="00012BEC">
        <w:rPr>
          <w:rFonts w:ascii="Times New Roman" w:hAnsi="Times New Roman" w:cs="Times New Roman"/>
          <w:kern w:val="0"/>
          <w:sz w:val="20"/>
          <w:szCs w:val="20"/>
        </w:rPr>
        <w:t>s</w:t>
      </w:r>
      <w:r w:rsidR="006F6B1B" w:rsidRPr="006F6B1B">
        <w:rPr>
          <w:rFonts w:ascii="Times New Roman" w:hAnsi="Times New Roman" w:cs="Times New Roman"/>
          <w:kern w:val="0"/>
          <w:sz w:val="20"/>
          <w:szCs w:val="20"/>
        </w:rPr>
        <w:t xml:space="preserve"> scalability, efficiency, and innovation.</w:t>
      </w:r>
      <w:r w:rsidR="00FE646F">
        <w:rPr>
          <w:rFonts w:ascii="Times New Roman" w:hAnsi="Times New Roman" w:cs="Times New Roman"/>
          <w:kern w:val="0"/>
          <w:sz w:val="20"/>
          <w:szCs w:val="20"/>
        </w:rPr>
        <w:t xml:space="preserve"> In detail</w:t>
      </w:r>
      <w:r w:rsidR="001449CD">
        <w:rPr>
          <w:rFonts w:ascii="Times New Roman" w:hAnsi="Times New Roman" w:cs="Times New Roman"/>
          <w:kern w:val="0"/>
          <w:sz w:val="20"/>
          <w:szCs w:val="20"/>
        </w:rPr>
        <w:t>:</w:t>
      </w:r>
    </w:p>
    <w:p w14:paraId="15CDB1EF" w14:textId="404CF91F" w:rsidR="00C27EF9" w:rsidRDefault="001449CD" w:rsidP="005E3153">
      <w:pPr>
        <w:pStyle w:val="a7"/>
        <w:numPr>
          <w:ilvl w:val="0"/>
          <w:numId w:val="10"/>
        </w:numPr>
        <w:spacing w:beforeLines="50" w:before="156" w:afterLines="50" w:after="156" w:line="260" w:lineRule="exact"/>
        <w:ind w:firstLineChars="0"/>
        <w:rPr>
          <w:rFonts w:ascii="Times New Roman" w:hAnsi="Times New Roman" w:cs="Times New Roman"/>
          <w:kern w:val="0"/>
          <w:sz w:val="20"/>
          <w:szCs w:val="20"/>
        </w:rPr>
      </w:pPr>
      <w:r>
        <w:rPr>
          <w:rFonts w:ascii="Times New Roman" w:hAnsi="Times New Roman" w:cs="Times New Roman"/>
          <w:kern w:val="0"/>
          <w:sz w:val="20"/>
          <w:szCs w:val="20"/>
        </w:rPr>
        <w:t>E</w:t>
      </w:r>
      <w:r w:rsidR="006E131C" w:rsidRPr="00D9439D">
        <w:rPr>
          <w:rFonts w:ascii="Times New Roman" w:hAnsi="Times New Roman" w:cs="Times New Roman"/>
          <w:kern w:val="0"/>
          <w:sz w:val="20"/>
          <w:szCs w:val="20"/>
        </w:rPr>
        <w:t xml:space="preserve">ach AI/ML use case operates as an independent </w:t>
      </w:r>
      <w:r w:rsidR="00EB7B58">
        <w:rPr>
          <w:rFonts w:ascii="Times New Roman" w:hAnsi="Times New Roman" w:cs="Times New Roman"/>
          <w:kern w:val="0"/>
          <w:sz w:val="20"/>
          <w:szCs w:val="20"/>
        </w:rPr>
        <w:t>“</w:t>
      </w:r>
      <w:r w:rsidR="006E131C" w:rsidRPr="00D9439D">
        <w:rPr>
          <w:rFonts w:ascii="Times New Roman" w:hAnsi="Times New Roman" w:cs="Times New Roman"/>
          <w:kern w:val="0"/>
          <w:sz w:val="20"/>
          <w:szCs w:val="20"/>
        </w:rPr>
        <w:t>island</w:t>
      </w:r>
      <w:r w:rsidR="00EB7B58">
        <w:rPr>
          <w:rFonts w:ascii="Times New Roman" w:hAnsi="Times New Roman" w:cs="Times New Roman"/>
          <w:kern w:val="0"/>
          <w:sz w:val="20"/>
          <w:szCs w:val="20"/>
        </w:rPr>
        <w:t>”</w:t>
      </w:r>
      <w:r w:rsidR="006E131C" w:rsidRPr="00D9439D">
        <w:rPr>
          <w:rFonts w:ascii="Times New Roman" w:hAnsi="Times New Roman" w:cs="Times New Roman"/>
          <w:kern w:val="0"/>
          <w:sz w:val="20"/>
          <w:szCs w:val="20"/>
        </w:rPr>
        <w:t xml:space="preserve"> within the larger network ecosystem.</w:t>
      </w:r>
      <w:r w:rsidR="00FE646F" w:rsidRPr="00D9439D">
        <w:rPr>
          <w:rFonts w:ascii="Times New Roman" w:hAnsi="Times New Roman" w:cs="Times New Roman"/>
          <w:kern w:val="0"/>
          <w:sz w:val="20"/>
          <w:szCs w:val="20"/>
        </w:rPr>
        <w:t xml:space="preserve"> </w:t>
      </w:r>
      <w:r w:rsidR="006E131C" w:rsidRPr="00D9439D">
        <w:rPr>
          <w:rFonts w:ascii="Times New Roman" w:hAnsi="Times New Roman" w:cs="Times New Roman"/>
          <w:kern w:val="0"/>
          <w:sz w:val="20"/>
          <w:szCs w:val="20"/>
        </w:rPr>
        <w:t xml:space="preserve">Model </w:t>
      </w:r>
      <w:r w:rsidR="00C01BA7">
        <w:rPr>
          <w:rFonts w:ascii="Times New Roman" w:hAnsi="Times New Roman" w:cs="Times New Roman"/>
          <w:kern w:val="0"/>
          <w:sz w:val="20"/>
          <w:szCs w:val="20"/>
        </w:rPr>
        <w:t>training</w:t>
      </w:r>
      <w:r w:rsidR="006E131C" w:rsidRPr="00D9439D">
        <w:rPr>
          <w:rFonts w:ascii="Times New Roman" w:hAnsi="Times New Roman" w:cs="Times New Roman"/>
          <w:kern w:val="0"/>
          <w:sz w:val="20"/>
          <w:szCs w:val="20"/>
        </w:rPr>
        <w:t xml:space="preserve"> for different use cases often require</w:t>
      </w:r>
      <w:r w:rsidR="006D7683">
        <w:rPr>
          <w:rFonts w:ascii="Times New Roman" w:hAnsi="Times New Roman" w:cs="Times New Roman"/>
          <w:kern w:val="0"/>
          <w:sz w:val="20"/>
          <w:szCs w:val="20"/>
        </w:rPr>
        <w:t>s</w:t>
      </w:r>
      <w:r w:rsidR="006E131C" w:rsidRPr="00D9439D">
        <w:rPr>
          <w:rFonts w:ascii="Times New Roman" w:hAnsi="Times New Roman" w:cs="Times New Roman"/>
          <w:kern w:val="0"/>
          <w:sz w:val="20"/>
          <w:szCs w:val="20"/>
        </w:rPr>
        <w:t xml:space="preserve"> similar raw data (e.g., Channel State Information, RF measurements, traffic loads). However, in a siloed approach, each </w:t>
      </w:r>
      <w:r w:rsidR="006D7683">
        <w:rPr>
          <w:rFonts w:ascii="Times New Roman" w:hAnsi="Times New Roman" w:cs="Times New Roman"/>
          <w:kern w:val="0"/>
          <w:sz w:val="20"/>
          <w:szCs w:val="20"/>
        </w:rPr>
        <w:t>AI/ML</w:t>
      </w:r>
      <w:r w:rsidR="006D7683" w:rsidRPr="00D9439D">
        <w:rPr>
          <w:rFonts w:ascii="Times New Roman" w:hAnsi="Times New Roman" w:cs="Times New Roman"/>
          <w:kern w:val="0"/>
          <w:sz w:val="20"/>
          <w:szCs w:val="20"/>
        </w:rPr>
        <w:t xml:space="preserve"> </w:t>
      </w:r>
      <w:r w:rsidR="008363CB">
        <w:rPr>
          <w:rFonts w:ascii="Times New Roman" w:hAnsi="Times New Roman" w:cs="Times New Roman"/>
          <w:kern w:val="0"/>
          <w:sz w:val="20"/>
          <w:szCs w:val="20"/>
        </w:rPr>
        <w:t xml:space="preserve">functionality </w:t>
      </w:r>
      <w:r w:rsidR="006E131C" w:rsidRPr="00D9439D">
        <w:rPr>
          <w:rFonts w:ascii="Times New Roman" w:hAnsi="Times New Roman" w:cs="Times New Roman"/>
          <w:kern w:val="0"/>
          <w:sz w:val="20"/>
          <w:szCs w:val="20"/>
        </w:rPr>
        <w:t>triggers its own data collection process. This leads to massive data duplication, increased overhead and inefficient use of fronthaul/backhaul bandwidth.</w:t>
      </w:r>
      <w:r w:rsidR="00FE646F" w:rsidRPr="00D9439D">
        <w:rPr>
          <w:rFonts w:ascii="Times New Roman" w:hAnsi="Times New Roman" w:cs="Times New Roman"/>
          <w:kern w:val="0"/>
          <w:sz w:val="20"/>
          <w:szCs w:val="20"/>
        </w:rPr>
        <w:t xml:space="preserve"> Also, t</w:t>
      </w:r>
      <w:r w:rsidR="006E131C" w:rsidRPr="00D9439D">
        <w:rPr>
          <w:rFonts w:ascii="Times New Roman" w:hAnsi="Times New Roman" w:cs="Times New Roman"/>
          <w:kern w:val="0"/>
          <w:sz w:val="20"/>
          <w:szCs w:val="20"/>
        </w:rPr>
        <w:t>here is no unified way to monitor, retrain, or update these models. Network operators must manage countless individual models, each with its own performance metrics (KPIs), update cycles, and failure modes. This creates an operational nightmare (OPEX explosion) as the number of deployed AI</w:t>
      </w:r>
      <w:r w:rsidR="00CE78E3">
        <w:rPr>
          <w:rFonts w:ascii="Times New Roman" w:hAnsi="Times New Roman" w:cs="Times New Roman"/>
          <w:kern w:val="0"/>
          <w:sz w:val="20"/>
          <w:szCs w:val="20"/>
        </w:rPr>
        <w:t>/</w:t>
      </w:r>
      <w:r w:rsidR="00EB7B58">
        <w:rPr>
          <w:rFonts w:ascii="Times New Roman" w:hAnsi="Times New Roman" w:cs="Times New Roman"/>
          <w:kern w:val="0"/>
          <w:sz w:val="20"/>
          <w:szCs w:val="20"/>
        </w:rPr>
        <w:t>ML</w:t>
      </w:r>
      <w:r w:rsidR="006E131C" w:rsidRPr="00D9439D">
        <w:rPr>
          <w:rFonts w:ascii="Times New Roman" w:hAnsi="Times New Roman" w:cs="Times New Roman"/>
          <w:kern w:val="0"/>
          <w:sz w:val="20"/>
          <w:szCs w:val="20"/>
        </w:rPr>
        <w:t xml:space="preserve"> solutions grows.</w:t>
      </w:r>
    </w:p>
    <w:p w14:paraId="455B4FBF" w14:textId="62A72B23" w:rsidR="001449CD" w:rsidRDefault="001449CD" w:rsidP="005E3153">
      <w:pPr>
        <w:pStyle w:val="a7"/>
        <w:numPr>
          <w:ilvl w:val="0"/>
          <w:numId w:val="10"/>
        </w:numPr>
        <w:spacing w:beforeLines="50" w:before="156" w:afterLines="50" w:after="156" w:line="260" w:lineRule="exact"/>
        <w:ind w:firstLineChars="0"/>
        <w:rPr>
          <w:rFonts w:ascii="Times New Roman" w:hAnsi="Times New Roman" w:cs="Times New Roman"/>
          <w:kern w:val="0"/>
          <w:sz w:val="20"/>
          <w:szCs w:val="20"/>
        </w:rPr>
      </w:pPr>
      <w:r w:rsidRPr="001449CD">
        <w:rPr>
          <w:rFonts w:ascii="Times New Roman" w:hAnsi="Times New Roman" w:cs="Times New Roman"/>
          <w:kern w:val="0"/>
          <w:sz w:val="20"/>
          <w:szCs w:val="20"/>
        </w:rPr>
        <w:t>Multiple models operating independently cannot share computational resources (e.g., GPUs, NPUs) efficiently. A base station might have one model for beam prediction and another for mobility management, both idling or processing at different times, leading to poor hardware utilization and increased energy consumption</w:t>
      </w:r>
      <w:r w:rsidR="005362BF">
        <w:rPr>
          <w:rFonts w:ascii="Times New Roman" w:hAnsi="Times New Roman" w:cs="Times New Roman"/>
          <w:kern w:val="0"/>
          <w:sz w:val="20"/>
          <w:szCs w:val="20"/>
        </w:rPr>
        <w:t xml:space="preserve"> </w:t>
      </w:r>
      <w:r w:rsidR="00A95BB8">
        <w:rPr>
          <w:rFonts w:ascii="Times New Roman" w:hAnsi="Times New Roman" w:cs="Times New Roman"/>
          <w:kern w:val="0"/>
          <w:sz w:val="20"/>
          <w:szCs w:val="20"/>
        </w:rPr>
        <w:t>-</w:t>
      </w:r>
      <w:r w:rsidR="005362BF">
        <w:rPr>
          <w:rFonts w:ascii="Times New Roman" w:hAnsi="Times New Roman" w:cs="Times New Roman"/>
          <w:kern w:val="0"/>
          <w:sz w:val="20"/>
          <w:szCs w:val="20"/>
        </w:rPr>
        <w:t xml:space="preserve"> </w:t>
      </w:r>
      <w:r w:rsidRPr="001449CD">
        <w:rPr>
          <w:rFonts w:ascii="Times New Roman" w:hAnsi="Times New Roman" w:cs="Times New Roman"/>
          <w:kern w:val="0"/>
          <w:sz w:val="20"/>
          <w:szCs w:val="20"/>
        </w:rPr>
        <w:t>a critical concern for sustainability.</w:t>
      </w:r>
    </w:p>
    <w:p w14:paraId="7305E3D9" w14:textId="2586907D" w:rsidR="00A95BB8" w:rsidRPr="00D9439D" w:rsidRDefault="005B43AA" w:rsidP="005E3153">
      <w:pPr>
        <w:pStyle w:val="a7"/>
        <w:numPr>
          <w:ilvl w:val="0"/>
          <w:numId w:val="10"/>
        </w:numPr>
        <w:spacing w:beforeLines="50" w:before="156" w:afterLines="50" w:after="156" w:line="260" w:lineRule="exact"/>
        <w:ind w:firstLineChars="0"/>
        <w:rPr>
          <w:rFonts w:ascii="Times New Roman" w:hAnsi="Times New Roman" w:cs="Times New Roman"/>
          <w:kern w:val="0"/>
          <w:sz w:val="20"/>
          <w:szCs w:val="20"/>
        </w:rPr>
      </w:pPr>
      <w:r>
        <w:rPr>
          <w:rFonts w:ascii="Times New Roman" w:hAnsi="Times New Roman" w:cs="Times New Roman"/>
          <w:kern w:val="0"/>
          <w:sz w:val="20"/>
          <w:szCs w:val="20"/>
        </w:rPr>
        <w:t>The u</w:t>
      </w:r>
      <w:r w:rsidR="004E780B" w:rsidRPr="004E780B">
        <w:rPr>
          <w:rFonts w:ascii="Times New Roman" w:hAnsi="Times New Roman" w:cs="Times New Roman"/>
          <w:kern w:val="0"/>
          <w:sz w:val="20"/>
          <w:szCs w:val="20"/>
        </w:rPr>
        <w:t>se-case-specific approach</w:t>
      </w:r>
      <w:r w:rsidR="004E780B">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requires </w:t>
      </w:r>
      <w:r w:rsidR="00C01BA7">
        <w:rPr>
          <w:rFonts w:ascii="Times New Roman" w:hAnsi="Times New Roman" w:cs="Times New Roman"/>
          <w:kern w:val="0"/>
          <w:sz w:val="20"/>
          <w:szCs w:val="20"/>
        </w:rPr>
        <w:t>3</w:t>
      </w:r>
      <w:r w:rsidR="00C01BA7">
        <w:rPr>
          <w:rFonts w:ascii="Times New Roman" w:hAnsi="Times New Roman" w:cs="Times New Roman" w:hint="eastAsia"/>
          <w:kern w:val="0"/>
          <w:sz w:val="20"/>
          <w:szCs w:val="20"/>
        </w:rPr>
        <w:t>GPP</w:t>
      </w:r>
      <w:r w:rsidR="00C01BA7">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to </w:t>
      </w:r>
      <w:r w:rsidR="004E780B" w:rsidRPr="004E780B">
        <w:rPr>
          <w:rFonts w:ascii="Times New Roman" w:hAnsi="Times New Roman" w:cs="Times New Roman"/>
          <w:kern w:val="0"/>
          <w:sz w:val="20"/>
          <w:szCs w:val="20"/>
        </w:rPr>
        <w:t xml:space="preserve">re-discuss </w:t>
      </w:r>
      <w:r w:rsidR="004E780B">
        <w:rPr>
          <w:rFonts w:ascii="Times New Roman" w:hAnsi="Times New Roman" w:cs="Times New Roman"/>
          <w:kern w:val="0"/>
          <w:sz w:val="20"/>
          <w:szCs w:val="20"/>
        </w:rPr>
        <w:t>each new</w:t>
      </w:r>
      <w:r w:rsidR="004A33A4">
        <w:rPr>
          <w:rFonts w:ascii="Times New Roman" w:hAnsi="Times New Roman" w:cs="Times New Roman"/>
          <w:kern w:val="0"/>
          <w:sz w:val="20"/>
          <w:szCs w:val="20"/>
        </w:rPr>
        <w:t xml:space="preserve"> AI</w:t>
      </w:r>
      <w:r w:rsidR="00EB7B58">
        <w:rPr>
          <w:rFonts w:ascii="Times New Roman" w:hAnsi="Times New Roman" w:cs="Times New Roman"/>
          <w:kern w:val="0"/>
          <w:sz w:val="20"/>
          <w:szCs w:val="20"/>
        </w:rPr>
        <w:t>/ML</w:t>
      </w:r>
      <w:r w:rsidR="004E780B">
        <w:rPr>
          <w:rFonts w:ascii="Times New Roman" w:hAnsi="Times New Roman" w:cs="Times New Roman"/>
          <w:kern w:val="0"/>
          <w:sz w:val="20"/>
          <w:szCs w:val="20"/>
        </w:rPr>
        <w:t xml:space="preserve"> use case, consum</w:t>
      </w:r>
      <w:r>
        <w:rPr>
          <w:rFonts w:ascii="Times New Roman" w:hAnsi="Times New Roman" w:cs="Times New Roman"/>
          <w:kern w:val="0"/>
          <w:sz w:val="20"/>
          <w:szCs w:val="20"/>
        </w:rPr>
        <w:t>ing significant</w:t>
      </w:r>
      <w:r w:rsidR="00BB68BB">
        <w:rPr>
          <w:rFonts w:ascii="Times New Roman" w:hAnsi="Times New Roman" w:cs="Times New Roman"/>
          <w:kern w:val="0"/>
          <w:sz w:val="20"/>
          <w:szCs w:val="20"/>
        </w:rPr>
        <w:t xml:space="preserve"> </w:t>
      </w:r>
      <w:r w:rsidR="00C706C4">
        <w:rPr>
          <w:rFonts w:ascii="Times New Roman" w:hAnsi="Times New Roman" w:cs="Times New Roman"/>
          <w:kern w:val="0"/>
          <w:sz w:val="20"/>
          <w:szCs w:val="20"/>
        </w:rPr>
        <w:t>RAN</w:t>
      </w:r>
      <w:r>
        <w:rPr>
          <w:rFonts w:ascii="Times New Roman" w:hAnsi="Times New Roman" w:cs="Times New Roman"/>
          <w:kern w:val="0"/>
          <w:sz w:val="20"/>
          <w:szCs w:val="20"/>
        </w:rPr>
        <w:t xml:space="preserve"> WGs</w:t>
      </w:r>
      <w:r w:rsidR="00C706C4">
        <w:rPr>
          <w:rFonts w:ascii="Times New Roman" w:hAnsi="Times New Roman" w:cs="Times New Roman"/>
          <w:kern w:val="0"/>
          <w:sz w:val="20"/>
          <w:szCs w:val="20"/>
        </w:rPr>
        <w:t xml:space="preserve"> </w:t>
      </w:r>
      <w:r w:rsidR="00BB68BB">
        <w:rPr>
          <w:rFonts w:ascii="Times New Roman" w:hAnsi="Times New Roman" w:cs="Times New Roman"/>
          <w:kern w:val="0"/>
          <w:sz w:val="20"/>
          <w:szCs w:val="20"/>
        </w:rPr>
        <w:t>meeting time</w:t>
      </w:r>
      <w:r w:rsidR="004A33A4">
        <w:rPr>
          <w:rFonts w:ascii="Times New Roman" w:hAnsi="Times New Roman" w:cs="Times New Roman"/>
          <w:kern w:val="0"/>
          <w:sz w:val="20"/>
          <w:szCs w:val="20"/>
        </w:rPr>
        <w:t>.</w:t>
      </w:r>
    </w:p>
    <w:p w14:paraId="647201E8" w14:textId="6CA9FC12" w:rsidR="009E6754" w:rsidRDefault="00C606E4" w:rsidP="005B43AA">
      <w:pPr>
        <w:pStyle w:val="af5"/>
        <w:rPr>
          <w:rFonts w:ascii="Times New Roman" w:hAnsi="Times New Roman" w:cs="Times New Roman"/>
          <w:sz w:val="20"/>
          <w:szCs w:val="20"/>
        </w:rPr>
      </w:pPr>
      <w:r w:rsidRPr="00C606E4">
        <w:rPr>
          <w:rFonts w:ascii="Times New Roman" w:hAnsi="Times New Roman" w:cs="Times New Roman"/>
          <w:sz w:val="20"/>
          <w:szCs w:val="20"/>
        </w:rPr>
        <w:t>The AI-native vision for 6G implies that AI</w:t>
      </w:r>
      <w:r w:rsidR="00EB7B58">
        <w:rPr>
          <w:rFonts w:ascii="Times New Roman" w:hAnsi="Times New Roman" w:cs="Times New Roman"/>
          <w:sz w:val="20"/>
          <w:szCs w:val="20"/>
        </w:rPr>
        <w:t>/ML</w:t>
      </w:r>
      <w:r w:rsidRPr="00C606E4">
        <w:rPr>
          <w:rFonts w:ascii="Times New Roman" w:hAnsi="Times New Roman" w:cs="Times New Roman"/>
          <w:sz w:val="20"/>
          <w:szCs w:val="20"/>
        </w:rPr>
        <w:t xml:space="preserve"> will be the default tool for</w:t>
      </w:r>
      <w:r w:rsidR="00450968">
        <w:rPr>
          <w:rFonts w:ascii="Times New Roman" w:hAnsi="Times New Roman" w:cs="Times New Roman"/>
          <w:sz w:val="20"/>
          <w:szCs w:val="20"/>
        </w:rPr>
        <w:t xml:space="preserve"> </w:t>
      </w:r>
      <w:r w:rsidR="00450968">
        <w:rPr>
          <w:rFonts w:ascii="Times New Roman" w:hAnsi="Times New Roman" w:cs="Times New Roman" w:hint="eastAsia"/>
          <w:sz w:val="20"/>
          <w:szCs w:val="20"/>
        </w:rPr>
        <w:t>features</w:t>
      </w:r>
      <w:r w:rsidRPr="00C606E4">
        <w:rPr>
          <w:rFonts w:ascii="Times New Roman" w:hAnsi="Times New Roman" w:cs="Times New Roman"/>
          <w:sz w:val="20"/>
          <w:szCs w:val="20"/>
        </w:rPr>
        <w:t xml:space="preserve">, not an afterthought. </w:t>
      </w:r>
      <w:r w:rsidR="00E23C24">
        <w:rPr>
          <w:rFonts w:ascii="Times New Roman" w:hAnsi="Times New Roman" w:cs="Times New Roman"/>
          <w:sz w:val="20"/>
          <w:szCs w:val="20"/>
        </w:rPr>
        <w:t>M</w:t>
      </w:r>
      <w:r w:rsidR="00334D4D">
        <w:rPr>
          <w:rFonts w:ascii="Times New Roman" w:hAnsi="Times New Roman" w:cs="Times New Roman"/>
          <w:sz w:val="20"/>
          <w:szCs w:val="20"/>
        </w:rPr>
        <w:t>ore AI</w:t>
      </w:r>
      <w:r w:rsidR="00EB7B58">
        <w:rPr>
          <w:rFonts w:ascii="Times New Roman" w:hAnsi="Times New Roman" w:cs="Times New Roman"/>
          <w:sz w:val="20"/>
          <w:szCs w:val="20"/>
        </w:rPr>
        <w:t>/ML</w:t>
      </w:r>
      <w:r w:rsidR="00334D4D">
        <w:rPr>
          <w:rFonts w:ascii="Times New Roman" w:hAnsi="Times New Roman" w:cs="Times New Roman"/>
          <w:sz w:val="20"/>
          <w:szCs w:val="20"/>
        </w:rPr>
        <w:t xml:space="preserve"> use cases </w:t>
      </w:r>
      <w:r w:rsidR="00E23C24">
        <w:rPr>
          <w:rFonts w:ascii="Times New Roman" w:hAnsi="Times New Roman" w:cs="Times New Roman"/>
          <w:sz w:val="20"/>
          <w:szCs w:val="20"/>
        </w:rPr>
        <w:t>are expected</w:t>
      </w:r>
      <w:r w:rsidR="00334D4D">
        <w:rPr>
          <w:rFonts w:ascii="Times New Roman" w:hAnsi="Times New Roman" w:cs="Times New Roman"/>
          <w:sz w:val="20"/>
          <w:szCs w:val="20"/>
        </w:rPr>
        <w:t xml:space="preserve"> in 6G</w:t>
      </w:r>
      <w:r w:rsidR="00E23C24">
        <w:rPr>
          <w:rFonts w:ascii="Times New Roman" w:hAnsi="Times New Roman" w:cs="Times New Roman"/>
          <w:sz w:val="20"/>
          <w:szCs w:val="20"/>
        </w:rPr>
        <w:t>,</w:t>
      </w:r>
      <w:r w:rsidR="00334D4D">
        <w:rPr>
          <w:rFonts w:ascii="Times New Roman" w:hAnsi="Times New Roman" w:cs="Times New Roman"/>
          <w:sz w:val="20"/>
          <w:szCs w:val="20"/>
        </w:rPr>
        <w:t xml:space="preserve"> </w:t>
      </w:r>
      <w:r w:rsidRPr="00C606E4">
        <w:rPr>
          <w:rFonts w:ascii="Times New Roman" w:hAnsi="Times New Roman" w:cs="Times New Roman"/>
          <w:sz w:val="20"/>
          <w:szCs w:val="20"/>
        </w:rPr>
        <w:t>rang</w:t>
      </w:r>
      <w:r w:rsidR="00E23C24">
        <w:rPr>
          <w:rFonts w:ascii="Times New Roman" w:hAnsi="Times New Roman" w:cs="Times New Roman"/>
          <w:sz w:val="20"/>
          <w:szCs w:val="20"/>
        </w:rPr>
        <w:t>ing</w:t>
      </w:r>
      <w:r w:rsidRPr="00C606E4">
        <w:rPr>
          <w:rFonts w:ascii="Times New Roman" w:hAnsi="Times New Roman" w:cs="Times New Roman"/>
          <w:sz w:val="20"/>
          <w:szCs w:val="20"/>
        </w:rPr>
        <w:t xml:space="preserve"> from foundational RAN operations (</w:t>
      </w:r>
      <w:r w:rsidR="00E23C24">
        <w:rPr>
          <w:rFonts w:ascii="Times New Roman" w:hAnsi="Times New Roman" w:cs="Times New Roman"/>
          <w:sz w:val="20"/>
          <w:szCs w:val="20"/>
        </w:rPr>
        <w:t xml:space="preserve">e.g., </w:t>
      </w:r>
      <w:r w:rsidRPr="00C606E4">
        <w:rPr>
          <w:rFonts w:ascii="Times New Roman" w:hAnsi="Times New Roman" w:cs="Times New Roman"/>
          <w:sz w:val="20"/>
          <w:szCs w:val="20"/>
        </w:rPr>
        <w:t>channel prediction, massive MIMO optimization) to entirely new services (</w:t>
      </w:r>
      <w:r w:rsidR="00E23C24">
        <w:rPr>
          <w:rFonts w:ascii="Times New Roman" w:hAnsi="Times New Roman" w:cs="Times New Roman"/>
          <w:sz w:val="20"/>
          <w:szCs w:val="20"/>
        </w:rPr>
        <w:t xml:space="preserve">e.g., </w:t>
      </w:r>
      <w:r w:rsidRPr="00C606E4">
        <w:rPr>
          <w:rFonts w:ascii="Times New Roman" w:hAnsi="Times New Roman" w:cs="Times New Roman"/>
          <w:sz w:val="20"/>
          <w:szCs w:val="20"/>
        </w:rPr>
        <w:t>sensing, digital twins). An extensible framework is essential to allow network operators, vendors, and third-party developers to seamlessly plug</w:t>
      </w:r>
      <w:r w:rsidR="00A112C3">
        <w:rPr>
          <w:rFonts w:ascii="Times New Roman" w:hAnsi="Times New Roman" w:cs="Times New Roman"/>
          <w:sz w:val="20"/>
          <w:szCs w:val="20"/>
        </w:rPr>
        <w:t xml:space="preserve"> </w:t>
      </w:r>
      <w:r w:rsidRPr="00C606E4">
        <w:rPr>
          <w:rFonts w:ascii="Times New Roman" w:hAnsi="Times New Roman" w:cs="Times New Roman"/>
          <w:sz w:val="20"/>
          <w:szCs w:val="20"/>
        </w:rPr>
        <w:t>in new AI</w:t>
      </w:r>
      <w:r w:rsidR="00EB7B58">
        <w:rPr>
          <w:rFonts w:ascii="Times New Roman" w:hAnsi="Times New Roman" w:cs="Times New Roman"/>
          <w:sz w:val="20"/>
          <w:szCs w:val="20"/>
        </w:rPr>
        <w:t>/ML</w:t>
      </w:r>
      <w:r w:rsidRPr="00C606E4">
        <w:rPr>
          <w:rFonts w:ascii="Times New Roman" w:hAnsi="Times New Roman" w:cs="Times New Roman"/>
          <w:sz w:val="20"/>
          <w:szCs w:val="20"/>
        </w:rPr>
        <w:t xml:space="preserve"> </w:t>
      </w:r>
      <w:r w:rsidR="00334D4D">
        <w:rPr>
          <w:rFonts w:ascii="Times New Roman" w:hAnsi="Times New Roman" w:cs="Times New Roman"/>
          <w:sz w:val="20"/>
          <w:szCs w:val="20"/>
        </w:rPr>
        <w:t>use cases</w:t>
      </w:r>
      <w:r w:rsidRPr="00C606E4">
        <w:rPr>
          <w:rFonts w:ascii="Times New Roman" w:hAnsi="Times New Roman" w:cs="Times New Roman"/>
          <w:sz w:val="20"/>
          <w:szCs w:val="20"/>
        </w:rPr>
        <w:t xml:space="preserve"> as they emerge, future-proof</w:t>
      </w:r>
      <w:r w:rsidR="00E23C24">
        <w:rPr>
          <w:rFonts w:ascii="Times New Roman" w:hAnsi="Times New Roman" w:cs="Times New Roman"/>
          <w:sz w:val="20"/>
          <w:szCs w:val="20"/>
        </w:rPr>
        <w:t>ing</w:t>
      </w:r>
      <w:r w:rsidRPr="00C606E4">
        <w:rPr>
          <w:rFonts w:ascii="Times New Roman" w:hAnsi="Times New Roman" w:cs="Times New Roman"/>
          <w:sz w:val="20"/>
          <w:szCs w:val="20"/>
        </w:rPr>
        <w:t xml:space="preserve"> the network infrastructure.</w:t>
      </w:r>
      <w:r w:rsidR="00A45E3F">
        <w:rPr>
          <w:rFonts w:ascii="Times New Roman" w:hAnsi="Times New Roman" w:cs="Times New Roman"/>
          <w:sz w:val="20"/>
          <w:szCs w:val="20"/>
        </w:rPr>
        <w:t xml:space="preserve"> </w:t>
      </w:r>
      <w:r w:rsidR="00AF2451" w:rsidRPr="00AF2451">
        <w:rPr>
          <w:rFonts w:ascii="Times New Roman" w:hAnsi="Times New Roman" w:cs="Times New Roman"/>
          <w:sz w:val="20"/>
          <w:szCs w:val="20"/>
        </w:rPr>
        <w:t xml:space="preserve">A unified framework </w:t>
      </w:r>
      <w:r w:rsidR="00E56D8B">
        <w:rPr>
          <w:rFonts w:ascii="Times New Roman" w:hAnsi="Times New Roman" w:cs="Times New Roman"/>
          <w:sz w:val="20"/>
          <w:szCs w:val="20"/>
        </w:rPr>
        <w:t xml:space="preserve">would </w:t>
      </w:r>
      <w:r w:rsidR="00AF2451" w:rsidRPr="00AF2451">
        <w:rPr>
          <w:rFonts w:ascii="Times New Roman" w:hAnsi="Times New Roman" w:cs="Times New Roman"/>
          <w:sz w:val="20"/>
          <w:szCs w:val="20"/>
        </w:rPr>
        <w:t>provide the necessary hooks and interfaces to manage the entire lifecycle of models across the network efficiently.</w:t>
      </w:r>
    </w:p>
    <w:p w14:paraId="5B8CB452" w14:textId="69BB48A1" w:rsidR="00A45E3F" w:rsidRPr="00531DCB" w:rsidRDefault="00D3294C" w:rsidP="007D30FA">
      <w:pPr>
        <w:spacing w:beforeLines="50" w:before="156" w:afterLines="50" w:after="156" w:line="260" w:lineRule="exact"/>
        <w:rPr>
          <w:rFonts w:ascii="Times New Roman" w:hAnsi="Times New Roman" w:cs="Times New Roman"/>
          <w:b/>
          <w:kern w:val="0"/>
          <w:sz w:val="20"/>
          <w:szCs w:val="20"/>
        </w:rPr>
      </w:pPr>
      <w:r w:rsidRPr="00531DCB">
        <w:rPr>
          <w:rFonts w:ascii="Times New Roman" w:hAnsi="Times New Roman" w:cs="Times New Roman"/>
          <w:b/>
          <w:kern w:val="0"/>
          <w:sz w:val="20"/>
          <w:szCs w:val="20"/>
        </w:rPr>
        <w:t>Observation</w:t>
      </w:r>
      <w:r w:rsidR="007F4DE0">
        <w:rPr>
          <w:rFonts w:ascii="Times New Roman" w:hAnsi="Times New Roman" w:cs="Times New Roman"/>
          <w:b/>
          <w:kern w:val="0"/>
          <w:sz w:val="20"/>
          <w:szCs w:val="20"/>
        </w:rPr>
        <w:t xml:space="preserve"> 1</w:t>
      </w:r>
      <w:r w:rsidRPr="00531DCB">
        <w:rPr>
          <w:rFonts w:ascii="Times New Roman" w:hAnsi="Times New Roman" w:cs="Times New Roman"/>
          <w:b/>
          <w:kern w:val="0"/>
          <w:sz w:val="20"/>
          <w:szCs w:val="20"/>
        </w:rPr>
        <w:t>:</w:t>
      </w:r>
      <w:r w:rsidR="0085230F">
        <w:rPr>
          <w:rFonts w:ascii="Times New Roman" w:hAnsi="Times New Roman" w:cs="Times New Roman"/>
          <w:b/>
          <w:kern w:val="0"/>
          <w:sz w:val="20"/>
          <w:szCs w:val="20"/>
        </w:rPr>
        <w:t xml:space="preserve"> </w:t>
      </w:r>
      <w:r w:rsidRPr="00531DCB">
        <w:rPr>
          <w:rFonts w:ascii="Times New Roman" w:hAnsi="Times New Roman" w:cs="Times New Roman"/>
          <w:b/>
          <w:kern w:val="0"/>
          <w:sz w:val="20"/>
          <w:szCs w:val="20"/>
        </w:rPr>
        <w:t>W</w:t>
      </w:r>
      <w:r w:rsidR="00A45E3F" w:rsidRPr="00531DCB">
        <w:rPr>
          <w:rFonts w:ascii="Times New Roman" w:hAnsi="Times New Roman" w:cs="Times New Roman"/>
          <w:b/>
          <w:kern w:val="0"/>
          <w:sz w:val="20"/>
          <w:szCs w:val="20"/>
        </w:rPr>
        <w:t xml:space="preserve">hile </w:t>
      </w:r>
      <w:r w:rsidR="00DA2F99" w:rsidRPr="00DA2F99">
        <w:rPr>
          <w:rFonts w:ascii="Times New Roman" w:hAnsi="Times New Roman" w:cs="Times New Roman"/>
          <w:b/>
          <w:kern w:val="0"/>
          <w:sz w:val="20"/>
          <w:szCs w:val="20"/>
        </w:rPr>
        <w:t xml:space="preserve">5G introduced AI/ML functions </w:t>
      </w:r>
      <w:r w:rsidR="00BA6706">
        <w:rPr>
          <w:rFonts w:ascii="Times New Roman" w:hAnsi="Times New Roman" w:cs="Times New Roman"/>
          <w:b/>
          <w:kern w:val="0"/>
          <w:sz w:val="20"/>
          <w:szCs w:val="20"/>
        </w:rPr>
        <w:t>through</w:t>
      </w:r>
      <w:r w:rsidR="00DA2F99" w:rsidRPr="00DA2F99">
        <w:rPr>
          <w:rFonts w:ascii="Times New Roman" w:hAnsi="Times New Roman" w:cs="Times New Roman"/>
          <w:b/>
          <w:kern w:val="0"/>
          <w:sz w:val="20"/>
          <w:szCs w:val="20"/>
        </w:rPr>
        <w:t xml:space="preserve"> a use-case-specific approach</w:t>
      </w:r>
      <w:r w:rsidR="00A45E3F" w:rsidRPr="00531DCB">
        <w:rPr>
          <w:rFonts w:ascii="Times New Roman" w:hAnsi="Times New Roman" w:cs="Times New Roman"/>
          <w:b/>
          <w:kern w:val="0"/>
          <w:sz w:val="20"/>
          <w:szCs w:val="20"/>
        </w:rPr>
        <w:t xml:space="preserve">, its fragmentation and lack of coordination make it unsuitable for the AI-native vision of 6G. </w:t>
      </w:r>
      <w:r w:rsidR="00BA6706">
        <w:rPr>
          <w:rFonts w:ascii="Times New Roman" w:hAnsi="Times New Roman" w:cs="Times New Roman"/>
          <w:b/>
          <w:kern w:val="0"/>
          <w:sz w:val="20"/>
          <w:szCs w:val="20"/>
        </w:rPr>
        <w:t>highlighting</w:t>
      </w:r>
      <w:r w:rsidR="00A45E3F" w:rsidRPr="00531DCB">
        <w:rPr>
          <w:rFonts w:ascii="Times New Roman" w:hAnsi="Times New Roman" w:cs="Times New Roman"/>
          <w:b/>
          <w:kern w:val="0"/>
          <w:sz w:val="20"/>
          <w:szCs w:val="20"/>
        </w:rPr>
        <w:t xml:space="preserve"> the urgent need for a generic, extensible, and unified framework.</w:t>
      </w:r>
    </w:p>
    <w:p w14:paraId="0D0A15A1" w14:textId="74AB3383" w:rsidR="008A01B4" w:rsidRDefault="008A01B4" w:rsidP="00A45E3F">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NR, one-sided model</w:t>
      </w:r>
      <w:r w:rsidR="00A452D4">
        <w:rPr>
          <w:rFonts w:ascii="Times New Roman" w:hAnsi="Times New Roman" w:cs="Times New Roman"/>
          <w:kern w:val="0"/>
          <w:sz w:val="20"/>
          <w:szCs w:val="20"/>
        </w:rPr>
        <w:t>s</w:t>
      </w:r>
      <w:r>
        <w:rPr>
          <w:rFonts w:ascii="Times New Roman" w:hAnsi="Times New Roman" w:cs="Times New Roman"/>
          <w:kern w:val="0"/>
          <w:sz w:val="20"/>
          <w:szCs w:val="20"/>
        </w:rPr>
        <w:t xml:space="preserve"> w</w:t>
      </w:r>
      <w:r w:rsidR="00A452D4">
        <w:rPr>
          <w:rFonts w:ascii="Times New Roman" w:hAnsi="Times New Roman" w:cs="Times New Roman"/>
          <w:kern w:val="0"/>
          <w:sz w:val="20"/>
          <w:szCs w:val="20"/>
        </w:rPr>
        <w:t>ere</w:t>
      </w:r>
      <w:r>
        <w:rPr>
          <w:rFonts w:ascii="Times New Roman" w:hAnsi="Times New Roman" w:cs="Times New Roman"/>
          <w:kern w:val="0"/>
          <w:sz w:val="20"/>
          <w:szCs w:val="20"/>
        </w:rPr>
        <w:t xml:space="preserve"> supported and standardized in Rel-19.</w:t>
      </w:r>
      <w:r w:rsidR="006737DB">
        <w:rPr>
          <w:rFonts w:ascii="Times New Roman" w:hAnsi="Times New Roman" w:cs="Times New Roman"/>
          <w:kern w:val="0"/>
          <w:sz w:val="20"/>
          <w:szCs w:val="20"/>
        </w:rPr>
        <w:t xml:space="preserve"> In Rel-20, two-sided model</w:t>
      </w:r>
      <w:r w:rsidR="00A452D4">
        <w:rPr>
          <w:rFonts w:ascii="Times New Roman" w:hAnsi="Times New Roman" w:cs="Times New Roman"/>
          <w:kern w:val="0"/>
          <w:sz w:val="20"/>
          <w:szCs w:val="20"/>
        </w:rPr>
        <w:t>s</w:t>
      </w:r>
      <w:r w:rsidR="006737DB">
        <w:rPr>
          <w:rFonts w:ascii="Times New Roman" w:hAnsi="Times New Roman" w:cs="Times New Roman"/>
          <w:kern w:val="0"/>
          <w:sz w:val="20"/>
          <w:szCs w:val="20"/>
        </w:rPr>
        <w:t xml:space="preserve"> for </w:t>
      </w:r>
      <w:r w:rsidR="006737DB" w:rsidRPr="006737DB">
        <w:rPr>
          <w:rFonts w:ascii="Times New Roman" w:hAnsi="Times New Roman" w:cs="Times New Roman"/>
          <w:kern w:val="0"/>
          <w:sz w:val="20"/>
          <w:szCs w:val="20"/>
        </w:rPr>
        <w:t>CSI feedback enhancement</w:t>
      </w:r>
      <w:r w:rsidR="006737DB">
        <w:rPr>
          <w:rFonts w:ascii="Times New Roman" w:hAnsi="Times New Roman" w:cs="Times New Roman"/>
          <w:kern w:val="0"/>
          <w:sz w:val="20"/>
          <w:szCs w:val="20"/>
        </w:rPr>
        <w:t xml:space="preserve"> will be standardized in the </w:t>
      </w:r>
      <w:r w:rsidR="00A452D4">
        <w:rPr>
          <w:rFonts w:ascii="Times New Roman" w:hAnsi="Times New Roman" w:cs="Times New Roman"/>
          <w:kern w:val="0"/>
          <w:sz w:val="20"/>
          <w:szCs w:val="20"/>
        </w:rPr>
        <w:t>“</w:t>
      </w:r>
      <w:r w:rsidR="006737DB" w:rsidRPr="006737DB">
        <w:rPr>
          <w:rFonts w:ascii="Times New Roman" w:hAnsi="Times New Roman" w:cs="Times New Roman"/>
          <w:kern w:val="0"/>
          <w:sz w:val="20"/>
          <w:szCs w:val="20"/>
        </w:rPr>
        <w:t>NR_AIML_air_Ph2</w:t>
      </w:r>
      <w:r w:rsidR="00A452D4">
        <w:rPr>
          <w:rFonts w:ascii="Times New Roman" w:hAnsi="Times New Roman" w:cs="Times New Roman"/>
          <w:kern w:val="0"/>
          <w:sz w:val="20"/>
          <w:szCs w:val="20"/>
        </w:rPr>
        <w:t>”</w:t>
      </w:r>
      <w:r w:rsidR="006737DB">
        <w:rPr>
          <w:rFonts w:ascii="Times New Roman" w:hAnsi="Times New Roman" w:cs="Times New Roman"/>
          <w:kern w:val="0"/>
          <w:sz w:val="20"/>
          <w:szCs w:val="20"/>
        </w:rPr>
        <w:t xml:space="preserve"> work item [</w:t>
      </w:r>
      <w:r w:rsidR="00D32354">
        <w:rPr>
          <w:rFonts w:ascii="Times New Roman" w:hAnsi="Times New Roman" w:cs="Times New Roman"/>
          <w:kern w:val="0"/>
          <w:sz w:val="20"/>
          <w:szCs w:val="20"/>
        </w:rPr>
        <w:t>3</w:t>
      </w:r>
      <w:r w:rsidR="006737DB">
        <w:rPr>
          <w:rFonts w:ascii="Times New Roman" w:hAnsi="Times New Roman" w:cs="Times New Roman"/>
          <w:kern w:val="0"/>
          <w:sz w:val="20"/>
          <w:szCs w:val="20"/>
        </w:rPr>
        <w:t xml:space="preserve">], which includes relevant </w:t>
      </w:r>
      <w:r w:rsidR="006737DB" w:rsidRPr="006737DB">
        <w:rPr>
          <w:rFonts w:ascii="Times New Roman" w:hAnsi="Times New Roman" w:cs="Times New Roman"/>
          <w:kern w:val="0"/>
          <w:sz w:val="20"/>
          <w:szCs w:val="20"/>
        </w:rPr>
        <w:t xml:space="preserve">AI/ML framework </w:t>
      </w:r>
      <w:r w:rsidR="006737DB">
        <w:rPr>
          <w:rFonts w:ascii="Times New Roman" w:hAnsi="Times New Roman" w:cs="Times New Roman"/>
          <w:kern w:val="0"/>
          <w:sz w:val="20"/>
          <w:szCs w:val="20"/>
        </w:rPr>
        <w:t xml:space="preserve">work for the support </w:t>
      </w:r>
      <w:r w:rsidR="00A452D4">
        <w:rPr>
          <w:rFonts w:ascii="Times New Roman" w:hAnsi="Times New Roman" w:cs="Times New Roman"/>
          <w:kern w:val="0"/>
          <w:sz w:val="20"/>
          <w:szCs w:val="20"/>
        </w:rPr>
        <w:t>for</w:t>
      </w:r>
      <w:r w:rsidR="006737DB">
        <w:rPr>
          <w:rFonts w:ascii="Times New Roman" w:hAnsi="Times New Roman" w:cs="Times New Roman"/>
          <w:kern w:val="0"/>
          <w:sz w:val="20"/>
          <w:szCs w:val="20"/>
        </w:rPr>
        <w:t xml:space="preserve"> </w:t>
      </w:r>
      <w:r w:rsidR="006737DB" w:rsidRPr="006737DB">
        <w:rPr>
          <w:rFonts w:ascii="Times New Roman" w:hAnsi="Times New Roman" w:cs="Times New Roman"/>
          <w:kern w:val="0"/>
          <w:sz w:val="20"/>
          <w:szCs w:val="20"/>
        </w:rPr>
        <w:t>two</w:t>
      </w:r>
      <w:r w:rsidR="00A452D4">
        <w:rPr>
          <w:rFonts w:ascii="Times New Roman" w:hAnsi="Times New Roman" w:cs="Times New Roman"/>
          <w:kern w:val="0"/>
          <w:sz w:val="20"/>
          <w:szCs w:val="20"/>
        </w:rPr>
        <w:t>-</w:t>
      </w:r>
      <w:r w:rsidR="006737DB" w:rsidRPr="006737DB">
        <w:rPr>
          <w:rFonts w:ascii="Times New Roman" w:hAnsi="Times New Roman" w:cs="Times New Roman"/>
          <w:kern w:val="0"/>
          <w:sz w:val="20"/>
          <w:szCs w:val="20"/>
        </w:rPr>
        <w:t>sided models</w:t>
      </w:r>
      <w:r w:rsidR="006737DB">
        <w:rPr>
          <w:rFonts w:ascii="Times New Roman" w:hAnsi="Times New Roman" w:cs="Times New Roman"/>
          <w:kern w:val="0"/>
          <w:sz w:val="20"/>
          <w:szCs w:val="20"/>
        </w:rPr>
        <w:t xml:space="preserve">. We think that 6G </w:t>
      </w:r>
      <w:r w:rsidR="006737DB" w:rsidRPr="006737DB">
        <w:rPr>
          <w:rFonts w:ascii="Times New Roman" w:hAnsi="Times New Roman" w:cs="Times New Roman"/>
          <w:kern w:val="0"/>
          <w:sz w:val="20"/>
          <w:szCs w:val="20"/>
        </w:rPr>
        <w:t xml:space="preserve">AI/ML framework </w:t>
      </w:r>
      <w:r w:rsidR="006737DB">
        <w:rPr>
          <w:rFonts w:ascii="Times New Roman" w:hAnsi="Times New Roman" w:cs="Times New Roman"/>
          <w:kern w:val="0"/>
          <w:sz w:val="20"/>
          <w:szCs w:val="20"/>
        </w:rPr>
        <w:t xml:space="preserve">should support both of </w:t>
      </w:r>
      <w:proofErr w:type="gramStart"/>
      <w:r w:rsidR="006737DB">
        <w:rPr>
          <w:rFonts w:ascii="Times New Roman" w:hAnsi="Times New Roman" w:cs="Times New Roman"/>
          <w:kern w:val="0"/>
          <w:sz w:val="20"/>
          <w:szCs w:val="20"/>
        </w:rPr>
        <w:t>one sided</w:t>
      </w:r>
      <w:proofErr w:type="gramEnd"/>
      <w:r w:rsidR="006737DB">
        <w:rPr>
          <w:rFonts w:ascii="Times New Roman" w:hAnsi="Times New Roman" w:cs="Times New Roman"/>
          <w:kern w:val="0"/>
          <w:sz w:val="20"/>
          <w:szCs w:val="20"/>
        </w:rPr>
        <w:t xml:space="preserve"> model and two-sided model from the </w:t>
      </w:r>
      <w:r w:rsidR="00A452D4">
        <w:rPr>
          <w:rFonts w:ascii="Times New Roman" w:hAnsi="Times New Roman" w:cs="Times New Roman"/>
          <w:kern w:val="0"/>
          <w:sz w:val="20"/>
          <w:szCs w:val="20"/>
        </w:rPr>
        <w:t>outset</w:t>
      </w:r>
      <w:r w:rsidR="006737DB">
        <w:rPr>
          <w:rFonts w:ascii="Times New Roman" w:hAnsi="Times New Roman" w:cs="Times New Roman"/>
          <w:kern w:val="0"/>
          <w:sz w:val="20"/>
          <w:szCs w:val="20"/>
        </w:rPr>
        <w:t>.</w:t>
      </w:r>
    </w:p>
    <w:p w14:paraId="7E32310D" w14:textId="12B1EA31" w:rsidR="003863DE" w:rsidRDefault="0088002C" w:rsidP="00A45E3F">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F</w:t>
      </w:r>
      <w:r w:rsidRPr="003863DE">
        <w:rPr>
          <w:rFonts w:ascii="Times New Roman" w:hAnsi="Times New Roman" w:cs="Times New Roman"/>
          <w:kern w:val="0"/>
          <w:sz w:val="20"/>
          <w:szCs w:val="20"/>
        </w:rPr>
        <w:t>or one-sided model</w:t>
      </w:r>
      <w:r w:rsidR="00A452D4">
        <w:rPr>
          <w:rFonts w:ascii="Times New Roman" w:hAnsi="Times New Roman" w:cs="Times New Roman"/>
          <w:kern w:val="0"/>
          <w:sz w:val="20"/>
          <w:szCs w:val="20"/>
        </w:rPr>
        <w:t>s</w:t>
      </w:r>
      <w:r>
        <w:rPr>
          <w:rFonts w:ascii="Times New Roman" w:hAnsi="Times New Roman" w:cs="Times New Roman"/>
          <w:kern w:val="0"/>
          <w:sz w:val="20"/>
          <w:szCs w:val="20"/>
        </w:rPr>
        <w:t xml:space="preserve">, </w:t>
      </w:r>
      <w:r w:rsidR="003863DE">
        <w:rPr>
          <w:rFonts w:ascii="Times New Roman" w:hAnsi="Times New Roman" w:cs="Times New Roman"/>
          <w:kern w:val="0"/>
          <w:sz w:val="20"/>
          <w:szCs w:val="20"/>
        </w:rPr>
        <w:t xml:space="preserve">NR supports both of </w:t>
      </w:r>
      <w:r w:rsidR="003863DE" w:rsidRPr="003863DE">
        <w:rPr>
          <w:rFonts w:ascii="Times New Roman" w:hAnsi="Times New Roman" w:cs="Times New Roman"/>
          <w:kern w:val="0"/>
          <w:sz w:val="20"/>
          <w:szCs w:val="20"/>
        </w:rPr>
        <w:t>UE-sided model and NW-sided model</w:t>
      </w:r>
      <w:r w:rsidR="00A452D4">
        <w:rPr>
          <w:rFonts w:ascii="Times New Roman" w:hAnsi="Times New Roman" w:cs="Times New Roman"/>
          <w:kern w:val="0"/>
          <w:sz w:val="20"/>
          <w:szCs w:val="20"/>
        </w:rPr>
        <w:t>s</w:t>
      </w:r>
      <w:r w:rsidR="003863DE">
        <w:rPr>
          <w:rFonts w:ascii="Times New Roman" w:hAnsi="Times New Roman" w:cs="Times New Roman"/>
          <w:kern w:val="0"/>
          <w:sz w:val="20"/>
          <w:szCs w:val="20"/>
        </w:rPr>
        <w:t xml:space="preserve">. </w:t>
      </w:r>
      <w:r w:rsidR="00A452D4">
        <w:rPr>
          <w:rFonts w:ascii="Times New Roman" w:hAnsi="Times New Roman" w:cs="Times New Roman"/>
          <w:kern w:val="0"/>
          <w:sz w:val="20"/>
          <w:szCs w:val="20"/>
        </w:rPr>
        <w:t xml:space="preserve">Depending </w:t>
      </w:r>
      <w:r w:rsidR="00481DC7">
        <w:rPr>
          <w:rFonts w:ascii="Times New Roman" w:hAnsi="Times New Roman" w:cs="Times New Roman"/>
          <w:kern w:val="0"/>
          <w:sz w:val="20"/>
          <w:szCs w:val="20"/>
        </w:rPr>
        <w:t>on operator’s policy or use cases themsel</w:t>
      </w:r>
      <w:r w:rsidR="00A452D4">
        <w:rPr>
          <w:rFonts w:ascii="Times New Roman" w:hAnsi="Times New Roman" w:cs="Times New Roman"/>
          <w:kern w:val="0"/>
          <w:sz w:val="20"/>
          <w:szCs w:val="20"/>
        </w:rPr>
        <w:t>ves</w:t>
      </w:r>
      <w:r w:rsidR="00481DC7">
        <w:rPr>
          <w:rFonts w:ascii="Times New Roman" w:hAnsi="Times New Roman" w:cs="Times New Roman"/>
          <w:kern w:val="0"/>
          <w:sz w:val="20"/>
          <w:szCs w:val="20"/>
        </w:rPr>
        <w:t xml:space="preserve">, </w:t>
      </w:r>
      <w:r w:rsidR="004D5B4B">
        <w:rPr>
          <w:rFonts w:ascii="Times New Roman" w:hAnsi="Times New Roman" w:cs="Times New Roman"/>
          <w:kern w:val="0"/>
          <w:sz w:val="20"/>
          <w:szCs w:val="20"/>
        </w:rPr>
        <w:t>a</w:t>
      </w:r>
      <w:r w:rsidR="00481DC7">
        <w:rPr>
          <w:rFonts w:ascii="Times New Roman" w:hAnsi="Times New Roman" w:cs="Times New Roman"/>
          <w:kern w:val="0"/>
          <w:sz w:val="20"/>
          <w:szCs w:val="20"/>
        </w:rPr>
        <w:t xml:space="preserve"> </w:t>
      </w:r>
      <w:r w:rsidR="003863DE">
        <w:rPr>
          <w:rFonts w:ascii="Times New Roman" w:hAnsi="Times New Roman" w:cs="Times New Roman"/>
          <w:kern w:val="0"/>
          <w:sz w:val="20"/>
          <w:szCs w:val="20"/>
        </w:rPr>
        <w:t>UE-sided model may be desirable</w:t>
      </w:r>
      <w:r w:rsidR="00A452D4">
        <w:rPr>
          <w:rFonts w:ascii="Times New Roman" w:hAnsi="Times New Roman" w:cs="Times New Roman"/>
          <w:kern w:val="0"/>
          <w:sz w:val="20"/>
          <w:szCs w:val="20"/>
        </w:rPr>
        <w:t xml:space="preserve"> for some AI use cases</w:t>
      </w:r>
      <w:r w:rsidR="003863DE">
        <w:rPr>
          <w:rFonts w:ascii="Times New Roman" w:hAnsi="Times New Roman" w:cs="Times New Roman"/>
          <w:kern w:val="0"/>
          <w:sz w:val="20"/>
          <w:szCs w:val="20"/>
        </w:rPr>
        <w:t xml:space="preserve">, </w:t>
      </w:r>
      <w:r w:rsidR="00A452D4">
        <w:rPr>
          <w:rFonts w:ascii="Times New Roman" w:hAnsi="Times New Roman" w:cs="Times New Roman"/>
          <w:kern w:val="0"/>
          <w:sz w:val="20"/>
          <w:szCs w:val="20"/>
        </w:rPr>
        <w:t xml:space="preserve">while an </w:t>
      </w:r>
      <w:r w:rsidR="003863DE">
        <w:rPr>
          <w:rFonts w:ascii="Times New Roman" w:hAnsi="Times New Roman" w:cs="Times New Roman"/>
          <w:kern w:val="0"/>
          <w:sz w:val="20"/>
          <w:szCs w:val="20"/>
        </w:rPr>
        <w:t>NW-sided model may be desirable</w:t>
      </w:r>
      <w:r w:rsidR="00A452D4">
        <w:rPr>
          <w:rFonts w:ascii="Times New Roman" w:hAnsi="Times New Roman" w:cs="Times New Roman"/>
          <w:kern w:val="0"/>
          <w:sz w:val="20"/>
          <w:szCs w:val="20"/>
        </w:rPr>
        <w:t xml:space="preserve"> for others</w:t>
      </w:r>
      <w:r w:rsidR="003863DE">
        <w:rPr>
          <w:rFonts w:ascii="Times New Roman" w:hAnsi="Times New Roman" w:cs="Times New Roman"/>
          <w:kern w:val="0"/>
          <w:sz w:val="20"/>
          <w:szCs w:val="20"/>
        </w:rPr>
        <w:t xml:space="preserve">. </w:t>
      </w:r>
      <w:r w:rsidR="00481DC7" w:rsidRPr="00481DC7">
        <w:rPr>
          <w:rFonts w:ascii="Times New Roman" w:hAnsi="Times New Roman" w:cs="Times New Roman"/>
          <w:kern w:val="0"/>
          <w:sz w:val="20"/>
          <w:szCs w:val="20"/>
        </w:rPr>
        <w:t>We think that 6G AI/ML framework should support both of UE-sided model and NW-sided model for one-sided model</w:t>
      </w:r>
      <w:r w:rsidR="004D5B4B">
        <w:rPr>
          <w:rFonts w:ascii="Times New Roman" w:hAnsi="Times New Roman" w:cs="Times New Roman"/>
          <w:kern w:val="0"/>
          <w:sz w:val="20"/>
          <w:szCs w:val="20"/>
        </w:rPr>
        <w:t>s</w:t>
      </w:r>
      <w:r w:rsidR="00481DC7" w:rsidRPr="00481DC7">
        <w:rPr>
          <w:rFonts w:ascii="Times New Roman" w:hAnsi="Times New Roman" w:cs="Times New Roman"/>
          <w:kern w:val="0"/>
          <w:sz w:val="20"/>
          <w:szCs w:val="20"/>
        </w:rPr>
        <w:t xml:space="preserve"> from the </w:t>
      </w:r>
      <w:r w:rsidR="004D5B4B">
        <w:rPr>
          <w:rFonts w:ascii="Times New Roman" w:hAnsi="Times New Roman" w:cs="Times New Roman"/>
          <w:kern w:val="0"/>
          <w:sz w:val="20"/>
          <w:szCs w:val="20"/>
        </w:rPr>
        <w:t>outset</w:t>
      </w:r>
      <w:r w:rsidR="00481DC7" w:rsidRPr="00481DC7">
        <w:rPr>
          <w:rFonts w:ascii="Times New Roman" w:hAnsi="Times New Roman" w:cs="Times New Roman"/>
          <w:kern w:val="0"/>
          <w:sz w:val="20"/>
          <w:szCs w:val="20"/>
        </w:rPr>
        <w:t>.</w:t>
      </w:r>
    </w:p>
    <w:p w14:paraId="4F12C3C5" w14:textId="2319C0F7" w:rsidR="00F40D89" w:rsidRPr="001F72E4" w:rsidRDefault="00DA2F99" w:rsidP="005E3153">
      <w:pPr>
        <w:pStyle w:val="a7"/>
        <w:numPr>
          <w:ilvl w:val="0"/>
          <w:numId w:val="9"/>
        </w:numPr>
        <w:ind w:firstLineChars="0"/>
        <w:rPr>
          <w:rFonts w:ascii="Times New Roman" w:eastAsia="宋体" w:hAnsi="Times New Roman" w:cs="Times New Roman"/>
          <w:b/>
          <w:kern w:val="0"/>
          <w:sz w:val="20"/>
          <w:szCs w:val="20"/>
        </w:rPr>
      </w:pPr>
      <w:bookmarkStart w:id="9" w:name="_Ref209280252"/>
      <w:r>
        <w:rPr>
          <w:rFonts w:ascii="Times New Roman" w:eastAsia="宋体" w:hAnsi="Times New Roman" w:cs="Times New Roman" w:hint="eastAsia"/>
          <w:b/>
          <w:kern w:val="0"/>
          <w:sz w:val="20"/>
          <w:szCs w:val="20"/>
        </w:rPr>
        <w:t>RAN</w:t>
      </w:r>
      <w:r>
        <w:rPr>
          <w:rFonts w:ascii="Times New Roman" w:eastAsia="宋体" w:hAnsi="Times New Roman" w:cs="Times New Roman"/>
          <w:b/>
          <w:kern w:val="0"/>
          <w:sz w:val="20"/>
          <w:szCs w:val="20"/>
        </w:rPr>
        <w:t xml:space="preserve">2 </w:t>
      </w:r>
      <w:r>
        <w:rPr>
          <w:rFonts w:ascii="Times New Roman" w:eastAsia="宋体" w:hAnsi="Times New Roman" w:cs="Times New Roman" w:hint="eastAsia"/>
          <w:b/>
          <w:kern w:val="0"/>
          <w:sz w:val="20"/>
          <w:szCs w:val="20"/>
        </w:rPr>
        <w:t>a</w:t>
      </w:r>
      <w:r w:rsidRPr="001F72E4">
        <w:rPr>
          <w:rFonts w:ascii="Times New Roman" w:eastAsia="宋体" w:hAnsi="Times New Roman" w:cs="Times New Roman"/>
          <w:b/>
          <w:kern w:val="0"/>
          <w:sz w:val="20"/>
          <w:szCs w:val="20"/>
        </w:rPr>
        <w:t>im</w:t>
      </w:r>
      <w:r>
        <w:rPr>
          <w:rFonts w:ascii="Times New Roman" w:eastAsia="宋体" w:hAnsi="Times New Roman" w:cs="Times New Roman"/>
          <w:b/>
          <w:kern w:val="0"/>
          <w:sz w:val="20"/>
          <w:szCs w:val="20"/>
        </w:rPr>
        <w:t>s</w:t>
      </w:r>
      <w:r w:rsidR="00F40D89" w:rsidRPr="001F72E4">
        <w:rPr>
          <w:rFonts w:ascii="Times New Roman" w:eastAsia="宋体" w:hAnsi="Times New Roman" w:cs="Times New Roman"/>
          <w:b/>
          <w:kern w:val="0"/>
          <w:sz w:val="20"/>
          <w:szCs w:val="20"/>
        </w:rPr>
        <w:t xml:space="preserve"> to design a generic and extensible 6G AI/ML framework, </w:t>
      </w:r>
      <w:r w:rsidR="004D5B4B">
        <w:rPr>
          <w:rFonts w:ascii="Times New Roman" w:eastAsia="宋体" w:hAnsi="Times New Roman" w:cs="Times New Roman"/>
          <w:b/>
          <w:kern w:val="0"/>
          <w:sz w:val="20"/>
          <w:szCs w:val="20"/>
        </w:rPr>
        <w:t>enabling</w:t>
      </w:r>
      <w:r w:rsidR="00F40D89" w:rsidRPr="001F72E4">
        <w:rPr>
          <w:rFonts w:ascii="Times New Roman" w:eastAsia="宋体" w:hAnsi="Times New Roman" w:cs="Times New Roman"/>
          <w:b/>
          <w:kern w:val="0"/>
          <w:sz w:val="20"/>
          <w:szCs w:val="20"/>
        </w:rPr>
        <w:t xml:space="preserve"> new AI/ML use cases </w:t>
      </w:r>
      <w:r w:rsidR="004D5B4B">
        <w:rPr>
          <w:rFonts w:ascii="Times New Roman" w:eastAsia="宋体" w:hAnsi="Times New Roman" w:cs="Times New Roman"/>
          <w:b/>
          <w:kern w:val="0"/>
          <w:sz w:val="20"/>
          <w:szCs w:val="20"/>
        </w:rPr>
        <w:t>to be</w:t>
      </w:r>
      <w:r w:rsidR="00F40D89" w:rsidRPr="001F72E4">
        <w:rPr>
          <w:rFonts w:ascii="Times New Roman" w:eastAsia="宋体" w:hAnsi="Times New Roman" w:cs="Times New Roman"/>
          <w:b/>
          <w:kern w:val="0"/>
          <w:sz w:val="20"/>
          <w:szCs w:val="20"/>
        </w:rPr>
        <w:t xml:space="preserve"> easily introduced and integrated, </w:t>
      </w:r>
      <w:bookmarkEnd w:id="9"/>
      <w:r w:rsidR="00EA003C">
        <w:rPr>
          <w:rFonts w:ascii="Times New Roman" w:eastAsia="宋体" w:hAnsi="Times New Roman" w:cs="Times New Roman" w:hint="eastAsia"/>
          <w:b/>
          <w:kern w:val="0"/>
          <w:sz w:val="20"/>
          <w:szCs w:val="20"/>
        </w:rPr>
        <w:t>and</w:t>
      </w:r>
      <w:r w:rsidR="00EA003C">
        <w:rPr>
          <w:rFonts w:ascii="Times New Roman" w:eastAsia="宋体" w:hAnsi="Times New Roman" w:cs="Times New Roman"/>
          <w:b/>
          <w:kern w:val="0"/>
          <w:sz w:val="20"/>
          <w:szCs w:val="20"/>
        </w:rPr>
        <w:t xml:space="preserve"> </w:t>
      </w:r>
      <w:r w:rsidR="004B35B8">
        <w:rPr>
          <w:rFonts w:ascii="Times New Roman" w:eastAsia="宋体" w:hAnsi="Times New Roman" w:cs="Times New Roman"/>
          <w:b/>
          <w:kern w:val="0"/>
          <w:sz w:val="20"/>
          <w:szCs w:val="20"/>
        </w:rPr>
        <w:t>supporting</w:t>
      </w:r>
      <w:r w:rsidR="00594AD4">
        <w:rPr>
          <w:rFonts w:ascii="Times New Roman" w:eastAsia="宋体" w:hAnsi="Times New Roman" w:cs="Times New Roman"/>
          <w:b/>
          <w:kern w:val="0"/>
          <w:sz w:val="20"/>
          <w:szCs w:val="20"/>
        </w:rPr>
        <w:t xml:space="preserve"> </w:t>
      </w:r>
      <w:r w:rsidR="009A12D9">
        <w:rPr>
          <w:rFonts w:ascii="Times New Roman" w:eastAsia="宋体" w:hAnsi="Times New Roman" w:cs="Times New Roman"/>
          <w:b/>
          <w:kern w:val="0"/>
          <w:sz w:val="20"/>
          <w:szCs w:val="20"/>
        </w:rPr>
        <w:t xml:space="preserve">both </w:t>
      </w:r>
      <w:r w:rsidR="00594AD4">
        <w:rPr>
          <w:rFonts w:ascii="Times New Roman" w:eastAsia="宋体" w:hAnsi="Times New Roman" w:cs="Times New Roman"/>
          <w:b/>
          <w:kern w:val="0"/>
          <w:sz w:val="20"/>
          <w:szCs w:val="20"/>
        </w:rPr>
        <w:t>o</w:t>
      </w:r>
      <w:r w:rsidR="00594AD4" w:rsidRPr="00EB0DC8">
        <w:rPr>
          <w:rFonts w:ascii="Times New Roman" w:hAnsi="Times New Roman" w:cs="Times New Roman"/>
          <w:b/>
          <w:kern w:val="0"/>
          <w:sz w:val="20"/>
          <w:szCs w:val="20"/>
        </w:rPr>
        <w:t>ne-sided model</w:t>
      </w:r>
      <w:r w:rsidR="004D5B4B">
        <w:rPr>
          <w:rFonts w:ascii="Times New Roman" w:hAnsi="Times New Roman" w:cs="Times New Roman"/>
          <w:b/>
          <w:kern w:val="0"/>
          <w:sz w:val="20"/>
          <w:szCs w:val="20"/>
        </w:rPr>
        <w:t>s</w:t>
      </w:r>
      <w:r w:rsidR="00594AD4" w:rsidRPr="00EB0DC8">
        <w:rPr>
          <w:rFonts w:ascii="Times New Roman" w:hAnsi="Times New Roman" w:cs="Times New Roman"/>
          <w:b/>
          <w:kern w:val="0"/>
          <w:sz w:val="20"/>
          <w:szCs w:val="20"/>
        </w:rPr>
        <w:t xml:space="preserve"> </w:t>
      </w:r>
      <w:r w:rsidR="00594AD4">
        <w:rPr>
          <w:rFonts w:ascii="Times New Roman" w:hAnsi="Times New Roman" w:cs="Times New Roman"/>
          <w:b/>
          <w:kern w:val="0"/>
          <w:sz w:val="20"/>
          <w:szCs w:val="20"/>
        </w:rPr>
        <w:t xml:space="preserve">(including </w:t>
      </w:r>
      <w:r w:rsidR="00594AD4" w:rsidRPr="008909E3">
        <w:rPr>
          <w:rFonts w:ascii="Times New Roman" w:hAnsi="Times New Roman" w:cs="Times New Roman"/>
          <w:b/>
          <w:kern w:val="0"/>
          <w:sz w:val="20"/>
          <w:szCs w:val="20"/>
        </w:rPr>
        <w:t>UE-sided and NW-sided model</w:t>
      </w:r>
      <w:r w:rsidR="007F2A5D">
        <w:rPr>
          <w:rFonts w:ascii="Times New Roman" w:hAnsi="Times New Roman" w:cs="Times New Roman"/>
          <w:b/>
          <w:kern w:val="0"/>
          <w:sz w:val="20"/>
          <w:szCs w:val="20"/>
        </w:rPr>
        <w:t>s</w:t>
      </w:r>
      <w:r w:rsidR="00594AD4">
        <w:rPr>
          <w:rFonts w:ascii="Times New Roman" w:hAnsi="Times New Roman" w:cs="Times New Roman"/>
          <w:b/>
          <w:kern w:val="0"/>
          <w:sz w:val="20"/>
          <w:szCs w:val="20"/>
        </w:rPr>
        <w:t xml:space="preserve">) </w:t>
      </w:r>
      <w:r w:rsidR="00594AD4" w:rsidRPr="00EB0DC8">
        <w:rPr>
          <w:rFonts w:ascii="Times New Roman" w:hAnsi="Times New Roman" w:cs="Times New Roman"/>
          <w:b/>
          <w:kern w:val="0"/>
          <w:sz w:val="20"/>
          <w:szCs w:val="20"/>
        </w:rPr>
        <w:t>and two-sided model</w:t>
      </w:r>
      <w:r w:rsidR="007F2A5D">
        <w:rPr>
          <w:rFonts w:ascii="Times New Roman" w:hAnsi="Times New Roman" w:cs="Times New Roman"/>
          <w:b/>
          <w:kern w:val="0"/>
          <w:sz w:val="20"/>
          <w:szCs w:val="20"/>
        </w:rPr>
        <w:t>s</w:t>
      </w:r>
      <w:r w:rsidR="00594AD4">
        <w:rPr>
          <w:rFonts w:ascii="Times New Roman" w:eastAsia="宋体" w:hAnsi="Times New Roman" w:cs="Times New Roman"/>
          <w:b/>
          <w:kern w:val="0"/>
          <w:sz w:val="20"/>
          <w:szCs w:val="20"/>
        </w:rPr>
        <w:t>.</w:t>
      </w:r>
    </w:p>
    <w:p w14:paraId="7E758EC8" w14:textId="2E0C9627" w:rsidR="00D02ADF" w:rsidRPr="00096D8D" w:rsidRDefault="000755DB" w:rsidP="000F4423">
      <w:pPr>
        <w:pStyle w:val="2"/>
        <w:numPr>
          <w:ilvl w:val="1"/>
          <w:numId w:val="3"/>
        </w:numPr>
        <w:tabs>
          <w:tab w:val="left" w:pos="-5500"/>
        </w:tabs>
        <w:spacing w:before="120"/>
        <w:rPr>
          <w:b w:val="0"/>
          <w:lang w:val="en-US"/>
        </w:rPr>
      </w:pPr>
      <w:r w:rsidRPr="00096D8D">
        <w:rPr>
          <w:b w:val="0"/>
          <w:lang w:val="en-US"/>
        </w:rPr>
        <w:lastRenderedPageBreak/>
        <w:t xml:space="preserve">6G AI/ML </w:t>
      </w:r>
      <w:r w:rsidR="005F59C8">
        <w:rPr>
          <w:b w:val="0"/>
          <w:lang w:val="en-US"/>
        </w:rPr>
        <w:t>F</w:t>
      </w:r>
      <w:r w:rsidRPr="00096D8D">
        <w:rPr>
          <w:b w:val="0"/>
          <w:lang w:val="en-US"/>
        </w:rPr>
        <w:t>ramework</w:t>
      </w:r>
      <w:r w:rsidR="00F642DF">
        <w:rPr>
          <w:b w:val="0"/>
          <w:lang w:val="en-US"/>
        </w:rPr>
        <w:t xml:space="preserve"> and </w:t>
      </w:r>
      <w:r w:rsidR="005F59C8">
        <w:rPr>
          <w:b w:val="0"/>
          <w:lang w:val="en-US"/>
        </w:rPr>
        <w:t>F</w:t>
      </w:r>
      <w:r w:rsidR="003E1F0B">
        <w:rPr>
          <w:b w:val="0"/>
          <w:lang w:val="en-US"/>
        </w:rPr>
        <w:t>unctions</w:t>
      </w:r>
    </w:p>
    <w:p w14:paraId="02ED9D85" w14:textId="33E92884" w:rsidR="000A7874" w:rsidRPr="006145F5" w:rsidRDefault="000A7874" w:rsidP="008D3606">
      <w:pPr>
        <w:pStyle w:val="3"/>
        <w:keepLines w:val="0"/>
        <w:widowControl/>
        <w:numPr>
          <w:ilvl w:val="2"/>
          <w:numId w:val="3"/>
        </w:numPr>
        <w:tabs>
          <w:tab w:val="left" w:pos="567"/>
        </w:tabs>
        <w:spacing w:before="120" w:after="120" w:line="240" w:lineRule="auto"/>
        <w:ind w:left="567" w:hanging="567"/>
        <w:jc w:val="left"/>
        <w:rPr>
          <w:b w:val="0"/>
          <w:sz w:val="28"/>
        </w:rPr>
      </w:pPr>
      <w:r w:rsidRPr="008D3606">
        <w:rPr>
          <w:rFonts w:ascii="Arial" w:eastAsia="宋体" w:hAnsi="Arial" w:cs="Arial"/>
          <w:b w:val="0"/>
          <w:kern w:val="32"/>
          <w:sz w:val="28"/>
        </w:rPr>
        <w:t xml:space="preserve">6G AI/ML framework </w:t>
      </w:r>
      <w:r w:rsidR="003966D5" w:rsidRPr="008D3606">
        <w:rPr>
          <w:rFonts w:ascii="Arial" w:eastAsia="宋体" w:hAnsi="Arial" w:cs="Arial"/>
          <w:b w:val="0"/>
          <w:kern w:val="32"/>
          <w:sz w:val="28"/>
        </w:rPr>
        <w:t>B</w:t>
      </w:r>
      <w:r w:rsidRPr="008D3606">
        <w:rPr>
          <w:rFonts w:ascii="Arial" w:eastAsia="宋体" w:hAnsi="Arial" w:cs="Arial"/>
          <w:b w:val="0"/>
          <w:kern w:val="32"/>
          <w:sz w:val="28"/>
        </w:rPr>
        <w:t xml:space="preserve">asic </w:t>
      </w:r>
      <w:r w:rsidR="003966D5" w:rsidRPr="008D3606">
        <w:rPr>
          <w:rFonts w:ascii="Arial" w:eastAsia="宋体" w:hAnsi="Arial" w:cs="Arial"/>
          <w:b w:val="0"/>
          <w:kern w:val="32"/>
          <w:sz w:val="28"/>
        </w:rPr>
        <w:t>P</w:t>
      </w:r>
      <w:r w:rsidRPr="008D3606">
        <w:rPr>
          <w:rFonts w:ascii="Arial" w:eastAsia="宋体" w:hAnsi="Arial" w:cs="Arial"/>
          <w:b w:val="0"/>
          <w:kern w:val="32"/>
          <w:sz w:val="28"/>
        </w:rPr>
        <w:t>rocedures</w:t>
      </w:r>
    </w:p>
    <w:p w14:paraId="7C013DBB" w14:textId="5B458975" w:rsidR="007B66B5" w:rsidRPr="00E45BBF" w:rsidRDefault="007B66B5" w:rsidP="005E3153">
      <w:pPr>
        <w:pStyle w:val="af5"/>
        <w:numPr>
          <w:ilvl w:val="0"/>
          <w:numId w:val="16"/>
        </w:numPr>
        <w:jc w:val="both"/>
        <w:rPr>
          <w:rFonts w:ascii="Arial" w:hAnsi="Arial" w:cs="Arial"/>
        </w:rPr>
      </w:pPr>
      <w:r w:rsidRPr="00E45BBF">
        <w:rPr>
          <w:rFonts w:ascii="Arial" w:hAnsi="Arial" w:cs="Arial"/>
        </w:rPr>
        <w:t>UE Capability Exchange</w:t>
      </w:r>
    </w:p>
    <w:p w14:paraId="40F03C54" w14:textId="20D73B0E" w:rsidR="0004613C" w:rsidRPr="001208D7" w:rsidRDefault="0004613C" w:rsidP="00F32915">
      <w:pPr>
        <w:pStyle w:val="af5"/>
        <w:jc w:val="both"/>
        <w:rPr>
          <w:rFonts w:ascii="Times New Roman" w:hAnsi="Times New Roman" w:cs="Times New Roman"/>
          <w:b/>
          <w:bCs/>
          <w:sz w:val="20"/>
          <w:szCs w:val="20"/>
        </w:rPr>
      </w:pPr>
      <w:r w:rsidRPr="001208D7">
        <w:rPr>
          <w:rFonts w:ascii="Times New Roman" w:hAnsi="Times New Roman" w:cs="Times New Roman"/>
          <w:sz w:val="20"/>
          <w:szCs w:val="20"/>
        </w:rPr>
        <w:t>For 5G NR AI/ML-enabled enhancement features, such as beam management and CSI prediction, the network can configure UEs with inference configurations based on their reported capabilities. Additionally, a UE AI/ML Processing Unit (APU) pool was introduced to manage beam management and CSI reporting-related AI/ML features. The concept of managing AI/ML processing capability is also needed for other use cases beyond CSI reporting.</w:t>
      </w:r>
      <w:r w:rsidR="00521E4A">
        <w:rPr>
          <w:rFonts w:ascii="Times New Roman" w:hAnsi="Times New Roman" w:cs="Times New Roman"/>
          <w:sz w:val="20"/>
          <w:szCs w:val="20"/>
        </w:rPr>
        <w:t xml:space="preserve"> </w:t>
      </w:r>
      <w:r w:rsidRPr="001208D7">
        <w:rPr>
          <w:rFonts w:ascii="Times New Roman" w:hAnsi="Times New Roman" w:cs="Times New Roman"/>
          <w:b/>
          <w:bCs/>
          <w:sz w:val="20"/>
          <w:szCs w:val="20"/>
        </w:rPr>
        <w:t xml:space="preserve">In 6G, UE capability reporting and management would be fundamental to enabling AI/ML Lifecycle Management (LCM) system to effectively reflect UE AI/ML </w:t>
      </w:r>
      <w:r w:rsidR="00F32915">
        <w:rPr>
          <w:rFonts w:ascii="Times New Roman" w:hAnsi="Times New Roman" w:cs="Times New Roman"/>
          <w:b/>
          <w:bCs/>
          <w:sz w:val="20"/>
          <w:szCs w:val="20"/>
        </w:rPr>
        <w:t xml:space="preserve">supported </w:t>
      </w:r>
      <w:r w:rsidRPr="001208D7">
        <w:rPr>
          <w:rFonts w:ascii="Times New Roman" w:hAnsi="Times New Roman" w:cs="Times New Roman"/>
          <w:b/>
          <w:bCs/>
          <w:sz w:val="20"/>
          <w:szCs w:val="20"/>
        </w:rPr>
        <w:t xml:space="preserve">features and </w:t>
      </w:r>
      <w:r w:rsidR="003E1BED">
        <w:rPr>
          <w:rFonts w:ascii="Times New Roman" w:hAnsi="Times New Roman" w:cs="Times New Roman"/>
          <w:b/>
          <w:bCs/>
          <w:sz w:val="20"/>
          <w:szCs w:val="20"/>
        </w:rPr>
        <w:t>processing</w:t>
      </w:r>
      <w:r w:rsidRPr="001208D7">
        <w:rPr>
          <w:rFonts w:ascii="Times New Roman" w:hAnsi="Times New Roman" w:cs="Times New Roman"/>
          <w:b/>
          <w:bCs/>
          <w:sz w:val="20"/>
          <w:szCs w:val="20"/>
        </w:rPr>
        <w:t xml:space="preserve"> capabilities. </w:t>
      </w:r>
    </w:p>
    <w:p w14:paraId="3932B916" w14:textId="016C1DDB" w:rsidR="007B66B5" w:rsidRPr="00E45BBF" w:rsidRDefault="007B66B5" w:rsidP="005E3153">
      <w:pPr>
        <w:pStyle w:val="af5"/>
        <w:numPr>
          <w:ilvl w:val="0"/>
          <w:numId w:val="16"/>
        </w:numPr>
        <w:jc w:val="both"/>
        <w:rPr>
          <w:rFonts w:ascii="Arial" w:hAnsi="Arial" w:cs="Arial"/>
        </w:rPr>
      </w:pPr>
      <w:r w:rsidRPr="00E45BBF">
        <w:rPr>
          <w:rFonts w:ascii="Arial" w:hAnsi="Arial" w:cs="Arial"/>
        </w:rPr>
        <w:t>UE Applicable Functionality Reporting</w:t>
      </w:r>
    </w:p>
    <w:p w14:paraId="54EC375D" w14:textId="12C7EF01" w:rsidR="0004613C" w:rsidRPr="001208D7" w:rsidRDefault="0004613C" w:rsidP="00531DCB">
      <w:pPr>
        <w:pStyle w:val="af5"/>
        <w:jc w:val="both"/>
        <w:rPr>
          <w:rFonts w:ascii="Times New Roman" w:hAnsi="Times New Roman" w:cs="Times New Roman"/>
          <w:b/>
          <w:bCs/>
          <w:sz w:val="20"/>
          <w:szCs w:val="20"/>
        </w:rPr>
      </w:pPr>
      <w:r w:rsidRPr="001208D7">
        <w:rPr>
          <w:rFonts w:ascii="Times New Roman" w:hAnsi="Times New Roman" w:cs="Times New Roman"/>
          <w:sz w:val="20"/>
          <w:szCs w:val="20"/>
        </w:rPr>
        <w:t xml:space="preserve">For Rel-18/19 AI/ML, based on the </w:t>
      </w:r>
      <w:r w:rsidR="00C3766D">
        <w:rPr>
          <w:rFonts w:ascii="Times New Roman" w:hAnsi="Times New Roman" w:cs="Times New Roman" w:hint="eastAsia"/>
          <w:sz w:val="20"/>
          <w:szCs w:val="20"/>
        </w:rPr>
        <w:t>all</w:t>
      </w:r>
      <w:r w:rsidR="00C3766D">
        <w:rPr>
          <w:rFonts w:ascii="Times New Roman" w:hAnsi="Times New Roman" w:cs="Times New Roman"/>
          <w:sz w:val="20"/>
          <w:szCs w:val="20"/>
        </w:rPr>
        <w:t xml:space="preserve"> or part of the </w:t>
      </w:r>
      <w:r w:rsidRPr="001208D7">
        <w:rPr>
          <w:rFonts w:ascii="Times New Roman" w:hAnsi="Times New Roman" w:cs="Times New Roman"/>
          <w:sz w:val="20"/>
          <w:szCs w:val="20"/>
        </w:rPr>
        <w:t>configured inference configuration</w:t>
      </w:r>
      <w:r w:rsidR="00C3766D">
        <w:rPr>
          <w:rFonts w:ascii="Times New Roman" w:hAnsi="Times New Roman" w:cs="Times New Roman"/>
          <w:sz w:val="20"/>
          <w:szCs w:val="20"/>
        </w:rPr>
        <w:t>s</w:t>
      </w:r>
      <w:r w:rsidRPr="001208D7">
        <w:rPr>
          <w:rFonts w:ascii="Times New Roman" w:hAnsi="Times New Roman" w:cs="Times New Roman"/>
          <w:sz w:val="20"/>
          <w:szCs w:val="20"/>
        </w:rPr>
        <w:t xml:space="preserve">, the UE determines applicable AI/ML functionalities, reports </w:t>
      </w:r>
      <w:r w:rsidR="00FD2051">
        <w:rPr>
          <w:rFonts w:ascii="Times New Roman" w:hAnsi="Times New Roman" w:cs="Times New Roman"/>
          <w:sz w:val="20"/>
          <w:szCs w:val="20"/>
        </w:rPr>
        <w:t xml:space="preserve">both </w:t>
      </w:r>
      <w:r w:rsidRPr="001208D7">
        <w:rPr>
          <w:rFonts w:ascii="Times New Roman" w:hAnsi="Times New Roman" w:cs="Times New Roman"/>
          <w:sz w:val="20"/>
          <w:szCs w:val="20"/>
        </w:rPr>
        <w:t xml:space="preserve">applicable and inapplicable functionalities, and notifies the network of changes in their applicability status. In 6G, beyond functionality applicability reporting, managing AI/ML processing </w:t>
      </w:r>
      <w:proofErr w:type="spellStart"/>
      <w:r w:rsidR="009E572C">
        <w:rPr>
          <w:rFonts w:ascii="Times New Roman" w:hAnsi="Times New Roman" w:cs="Times New Roman"/>
          <w:sz w:val="20"/>
          <w:szCs w:val="20"/>
        </w:rPr>
        <w:t>staus</w:t>
      </w:r>
      <w:proofErr w:type="spellEnd"/>
      <w:r w:rsidR="009E572C">
        <w:rPr>
          <w:rFonts w:ascii="Times New Roman" w:hAnsi="Times New Roman" w:cs="Times New Roman"/>
          <w:sz w:val="20"/>
          <w:szCs w:val="20"/>
        </w:rPr>
        <w:t xml:space="preserve"> change reporting</w:t>
      </w:r>
      <w:r w:rsidR="009E572C" w:rsidRPr="001208D7">
        <w:rPr>
          <w:rFonts w:ascii="Times New Roman" w:hAnsi="Times New Roman" w:cs="Times New Roman"/>
          <w:sz w:val="20"/>
          <w:szCs w:val="20"/>
        </w:rPr>
        <w:t xml:space="preserve"> </w:t>
      </w:r>
      <w:r w:rsidRPr="001208D7">
        <w:rPr>
          <w:rFonts w:ascii="Times New Roman" w:hAnsi="Times New Roman" w:cs="Times New Roman"/>
          <w:sz w:val="20"/>
          <w:szCs w:val="20"/>
        </w:rPr>
        <w:t xml:space="preserve">is also needed. UEs should report not only their AI/ML functionality applicability but also their </w:t>
      </w:r>
      <w:proofErr w:type="spellStart"/>
      <w:r w:rsidRPr="001208D7">
        <w:rPr>
          <w:rFonts w:ascii="Times New Roman" w:hAnsi="Times New Roman" w:cs="Times New Roman"/>
          <w:sz w:val="20"/>
          <w:szCs w:val="20"/>
        </w:rPr>
        <w:t>APU</w:t>
      </w:r>
      <w:r w:rsidR="009E572C">
        <w:rPr>
          <w:rFonts w:ascii="Times New Roman" w:hAnsi="Times New Roman" w:cs="Times New Roman"/>
          <w:sz w:val="20"/>
          <w:szCs w:val="20"/>
        </w:rPr>
        <w:t>staus</w:t>
      </w:r>
      <w:proofErr w:type="spellEnd"/>
      <w:r w:rsidR="009E572C">
        <w:rPr>
          <w:rFonts w:ascii="Times New Roman" w:hAnsi="Times New Roman" w:cs="Times New Roman"/>
          <w:sz w:val="20"/>
          <w:szCs w:val="20"/>
        </w:rPr>
        <w:t xml:space="preserve"> change</w:t>
      </w:r>
      <w:r w:rsidRPr="001208D7">
        <w:rPr>
          <w:rFonts w:ascii="Times New Roman" w:hAnsi="Times New Roman" w:cs="Times New Roman"/>
          <w:sz w:val="20"/>
          <w:szCs w:val="20"/>
        </w:rPr>
        <w:t>. Based on (de</w:t>
      </w:r>
      <w:r w:rsidR="00856D84">
        <w:rPr>
          <w:rFonts w:ascii="Times New Roman" w:hAnsi="Times New Roman" w:cs="Times New Roman"/>
          <w:sz w:val="20"/>
          <w:szCs w:val="20"/>
        </w:rPr>
        <w:t>-</w:t>
      </w:r>
      <w:r w:rsidRPr="001208D7">
        <w:rPr>
          <w:rFonts w:ascii="Times New Roman" w:hAnsi="Times New Roman" w:cs="Times New Roman"/>
          <w:sz w:val="20"/>
          <w:szCs w:val="20"/>
        </w:rPr>
        <w:t>)activated functionalities, UEs should also report changes in applicability and APU usage status.</w:t>
      </w:r>
      <w:r w:rsidR="00521E4A">
        <w:rPr>
          <w:rFonts w:ascii="Times New Roman" w:hAnsi="Times New Roman" w:cs="Times New Roman"/>
          <w:sz w:val="20"/>
          <w:szCs w:val="20"/>
        </w:rPr>
        <w:t xml:space="preserve"> </w:t>
      </w:r>
      <w:r w:rsidRPr="001208D7">
        <w:rPr>
          <w:rFonts w:ascii="Times New Roman" w:hAnsi="Times New Roman" w:cs="Times New Roman"/>
          <w:b/>
          <w:bCs/>
          <w:sz w:val="20"/>
          <w:szCs w:val="20"/>
        </w:rPr>
        <w:t xml:space="preserve">As UEs can process more dynamic information, 6G AI/ML should aim for unified and flexible functionality applicability reporting, </w:t>
      </w:r>
      <w:r w:rsidR="00856D84">
        <w:rPr>
          <w:rFonts w:ascii="Times New Roman" w:hAnsi="Times New Roman" w:cs="Times New Roman"/>
          <w:b/>
          <w:bCs/>
          <w:sz w:val="20"/>
          <w:szCs w:val="20"/>
        </w:rPr>
        <w:t>enabling</w:t>
      </w:r>
      <w:r w:rsidRPr="001208D7">
        <w:rPr>
          <w:rFonts w:ascii="Times New Roman" w:hAnsi="Times New Roman" w:cs="Times New Roman"/>
          <w:b/>
          <w:bCs/>
          <w:sz w:val="20"/>
          <w:szCs w:val="20"/>
        </w:rPr>
        <w:t xml:space="preserve"> UEs to dynamically adjust their </w:t>
      </w:r>
      <w:r w:rsidR="0057193E">
        <w:rPr>
          <w:rFonts w:ascii="Times New Roman" w:hAnsi="Times New Roman" w:cs="Times New Roman"/>
          <w:b/>
          <w:bCs/>
          <w:sz w:val="20"/>
          <w:szCs w:val="20"/>
        </w:rPr>
        <w:t xml:space="preserve">processing </w:t>
      </w:r>
      <w:r w:rsidR="009E572C">
        <w:rPr>
          <w:rFonts w:ascii="Times New Roman" w:hAnsi="Times New Roman" w:cs="Times New Roman"/>
          <w:b/>
          <w:bCs/>
          <w:sz w:val="20"/>
          <w:szCs w:val="20"/>
        </w:rPr>
        <w:t>status</w:t>
      </w:r>
      <w:r w:rsidR="009E572C" w:rsidRPr="001208D7">
        <w:rPr>
          <w:rFonts w:ascii="Times New Roman" w:hAnsi="Times New Roman" w:cs="Times New Roman"/>
          <w:b/>
          <w:bCs/>
          <w:sz w:val="20"/>
          <w:szCs w:val="20"/>
        </w:rPr>
        <w:t xml:space="preserve"> </w:t>
      </w:r>
      <w:r w:rsidRPr="001208D7">
        <w:rPr>
          <w:rFonts w:ascii="Times New Roman" w:hAnsi="Times New Roman" w:cs="Times New Roman"/>
          <w:b/>
          <w:bCs/>
          <w:sz w:val="20"/>
          <w:szCs w:val="20"/>
        </w:rPr>
        <w:t>by reporting applicable and inapplicable functionalities, changes in applicability status, PU usage per functionality, and changes in APU usage.</w:t>
      </w:r>
    </w:p>
    <w:p w14:paraId="337E87B5" w14:textId="22E00A5A" w:rsidR="00E10266" w:rsidRPr="00E45BBF" w:rsidRDefault="00E10266" w:rsidP="005E3153">
      <w:pPr>
        <w:pStyle w:val="af5"/>
        <w:numPr>
          <w:ilvl w:val="0"/>
          <w:numId w:val="16"/>
        </w:numPr>
        <w:jc w:val="both"/>
        <w:rPr>
          <w:rFonts w:ascii="Arial" w:hAnsi="Arial" w:cs="Arial"/>
        </w:rPr>
      </w:pPr>
      <w:r w:rsidRPr="00E45BBF">
        <w:rPr>
          <w:rFonts w:ascii="Arial" w:hAnsi="Arial" w:cs="Arial"/>
        </w:rPr>
        <w:t>UE Inference and Performance Monitoring</w:t>
      </w:r>
    </w:p>
    <w:p w14:paraId="0514BC76" w14:textId="33628BBA" w:rsidR="0004613C" w:rsidRPr="001208D7" w:rsidRDefault="0004613C" w:rsidP="00531DCB">
      <w:pPr>
        <w:pStyle w:val="af5"/>
        <w:jc w:val="both"/>
        <w:rPr>
          <w:rFonts w:ascii="Times New Roman" w:hAnsi="Times New Roman" w:cs="Times New Roman"/>
          <w:sz w:val="20"/>
          <w:szCs w:val="20"/>
        </w:rPr>
      </w:pPr>
      <w:r w:rsidRPr="001208D7">
        <w:rPr>
          <w:rFonts w:ascii="Times New Roman" w:hAnsi="Times New Roman" w:cs="Times New Roman"/>
          <w:sz w:val="20"/>
          <w:szCs w:val="20"/>
        </w:rPr>
        <w:t xml:space="preserve">In Rel-18/19 AI/ML, inference configuration and reporting are performed </w:t>
      </w:r>
      <w:r w:rsidR="003D02C8">
        <w:rPr>
          <w:rFonts w:ascii="Times New Roman" w:hAnsi="Times New Roman" w:cs="Times New Roman"/>
          <w:sz w:val="20"/>
          <w:szCs w:val="20"/>
        </w:rPr>
        <w:t>for</w:t>
      </w:r>
      <w:r w:rsidRPr="001208D7">
        <w:rPr>
          <w:rFonts w:ascii="Times New Roman" w:hAnsi="Times New Roman" w:cs="Times New Roman"/>
          <w:sz w:val="20"/>
          <w:szCs w:val="20"/>
        </w:rPr>
        <w:t xml:space="preserve"> </w:t>
      </w:r>
      <w:r w:rsidR="00C3766D">
        <w:rPr>
          <w:rFonts w:ascii="Times New Roman" w:hAnsi="Times New Roman" w:cs="Times New Roman" w:hint="eastAsia"/>
          <w:sz w:val="20"/>
          <w:szCs w:val="20"/>
        </w:rPr>
        <w:t>applicable</w:t>
      </w:r>
      <w:r w:rsidRPr="001208D7">
        <w:rPr>
          <w:rFonts w:ascii="Times New Roman" w:hAnsi="Times New Roman" w:cs="Times New Roman"/>
          <w:sz w:val="20"/>
          <w:szCs w:val="20"/>
        </w:rPr>
        <w:t xml:space="preserve"> UE functionalities. </w:t>
      </w:r>
      <w:r>
        <w:rPr>
          <w:rFonts w:ascii="Times New Roman" w:hAnsi="Times New Roman" w:cs="Times New Roman"/>
          <w:sz w:val="20"/>
          <w:szCs w:val="20"/>
        </w:rPr>
        <w:t>The process al</w:t>
      </w:r>
      <w:r w:rsidR="003D02C8">
        <w:rPr>
          <w:rFonts w:ascii="Times New Roman" w:hAnsi="Times New Roman" w:cs="Times New Roman"/>
          <w:sz w:val="20"/>
          <w:szCs w:val="20"/>
        </w:rPr>
        <w:t>l</w:t>
      </w:r>
      <w:r>
        <w:rPr>
          <w:rFonts w:ascii="Times New Roman" w:hAnsi="Times New Roman" w:cs="Times New Roman"/>
          <w:sz w:val="20"/>
          <w:szCs w:val="20"/>
        </w:rPr>
        <w:t>ow</w:t>
      </w:r>
      <w:r w:rsidR="009D7BED">
        <w:rPr>
          <w:rFonts w:ascii="Times New Roman" w:hAnsi="Times New Roman" w:cs="Times New Roman"/>
          <w:sz w:val="20"/>
          <w:szCs w:val="20"/>
        </w:rPr>
        <w:t>s</w:t>
      </w:r>
      <w:r>
        <w:rPr>
          <w:rFonts w:ascii="Times New Roman" w:hAnsi="Times New Roman" w:cs="Times New Roman"/>
          <w:sz w:val="20"/>
          <w:szCs w:val="20"/>
        </w:rPr>
        <w:t xml:space="preserve"> the network to configure the UE with necessary inf</w:t>
      </w:r>
      <w:r w:rsidR="00AD1CC9">
        <w:rPr>
          <w:rFonts w:ascii="Times New Roman" w:hAnsi="Times New Roman" w:cs="Times New Roman" w:hint="eastAsia"/>
          <w:sz w:val="20"/>
          <w:szCs w:val="20"/>
        </w:rPr>
        <w:t>e</w:t>
      </w:r>
      <w:r>
        <w:rPr>
          <w:rFonts w:ascii="Times New Roman" w:hAnsi="Times New Roman" w:cs="Times New Roman"/>
          <w:sz w:val="20"/>
          <w:szCs w:val="20"/>
        </w:rPr>
        <w:t>rence configuration and performance monitoring configuration</w:t>
      </w:r>
      <w:r w:rsidRPr="001208D7">
        <w:rPr>
          <w:rFonts w:ascii="Times New Roman" w:hAnsi="Times New Roman" w:cs="Times New Roman"/>
          <w:sz w:val="20"/>
          <w:szCs w:val="20"/>
        </w:rPr>
        <w:t>.</w:t>
      </w:r>
      <w:r w:rsidRPr="001208D7">
        <w:rPr>
          <w:rFonts w:ascii="Times New Roman" w:hAnsi="Times New Roman" w:cs="Times New Roman"/>
          <w:b/>
          <w:bCs/>
          <w:sz w:val="20"/>
          <w:szCs w:val="20"/>
        </w:rPr>
        <w:t xml:space="preserve"> </w:t>
      </w:r>
      <w:r>
        <w:rPr>
          <w:rFonts w:ascii="Times New Roman" w:hAnsi="Times New Roman" w:cs="Times New Roman"/>
          <w:b/>
          <w:bCs/>
          <w:sz w:val="20"/>
          <w:szCs w:val="20"/>
        </w:rPr>
        <w:t>A</w:t>
      </w:r>
      <w:r w:rsidRPr="001208D7">
        <w:rPr>
          <w:rFonts w:ascii="Times New Roman" w:hAnsi="Times New Roman" w:cs="Times New Roman"/>
          <w:b/>
          <w:bCs/>
          <w:sz w:val="20"/>
          <w:szCs w:val="20"/>
        </w:rPr>
        <w:t xml:space="preserve"> </w:t>
      </w:r>
      <w:r>
        <w:rPr>
          <w:rFonts w:ascii="Times New Roman" w:hAnsi="Times New Roman" w:cs="Times New Roman" w:hint="eastAsia"/>
          <w:b/>
          <w:bCs/>
          <w:sz w:val="20"/>
          <w:szCs w:val="20"/>
        </w:rPr>
        <w:t>similar</w:t>
      </w:r>
      <w:r>
        <w:rPr>
          <w:rFonts w:ascii="Times New Roman" w:hAnsi="Times New Roman" w:cs="Times New Roman"/>
          <w:b/>
          <w:bCs/>
          <w:sz w:val="20"/>
          <w:szCs w:val="20"/>
        </w:rPr>
        <w:t xml:space="preserve"> </w:t>
      </w:r>
      <w:r w:rsidRPr="001208D7">
        <w:rPr>
          <w:rFonts w:ascii="Times New Roman" w:hAnsi="Times New Roman" w:cs="Times New Roman"/>
          <w:b/>
          <w:bCs/>
          <w:sz w:val="20"/>
          <w:szCs w:val="20"/>
        </w:rPr>
        <w:t>approach should be considered for 6G AI/ML use case</w:t>
      </w:r>
      <w:r w:rsidR="003D02C8">
        <w:rPr>
          <w:rFonts w:ascii="Times New Roman" w:hAnsi="Times New Roman" w:cs="Times New Roman"/>
          <w:b/>
          <w:bCs/>
          <w:sz w:val="20"/>
          <w:szCs w:val="20"/>
        </w:rPr>
        <w:t>s</w:t>
      </w:r>
      <w:r w:rsidRPr="001208D7">
        <w:rPr>
          <w:rFonts w:ascii="Times New Roman" w:hAnsi="Times New Roman" w:cs="Times New Roman"/>
          <w:b/>
          <w:bCs/>
          <w:sz w:val="20"/>
          <w:szCs w:val="20"/>
        </w:rPr>
        <w:t xml:space="preserve"> inference and performance monitoring configuration</w:t>
      </w:r>
      <w:r>
        <w:rPr>
          <w:rFonts w:ascii="Times New Roman" w:hAnsi="Times New Roman" w:cs="Times New Roman"/>
          <w:b/>
          <w:bCs/>
          <w:sz w:val="20"/>
          <w:szCs w:val="20"/>
        </w:rPr>
        <w:t>,</w:t>
      </w:r>
      <w:r w:rsidRPr="001208D7">
        <w:rPr>
          <w:rFonts w:ascii="Times New Roman" w:hAnsi="Times New Roman" w:cs="Times New Roman"/>
          <w:b/>
          <w:bCs/>
          <w:sz w:val="20"/>
          <w:szCs w:val="20"/>
        </w:rPr>
        <w:t xml:space="preserve"> and reporting.</w:t>
      </w:r>
    </w:p>
    <w:p w14:paraId="49423172" w14:textId="095F1645" w:rsidR="00E10266" w:rsidRPr="00E45BBF" w:rsidRDefault="00E10266" w:rsidP="005E3153">
      <w:pPr>
        <w:pStyle w:val="af5"/>
        <w:numPr>
          <w:ilvl w:val="0"/>
          <w:numId w:val="16"/>
        </w:numPr>
        <w:jc w:val="both"/>
        <w:rPr>
          <w:rFonts w:ascii="Arial" w:hAnsi="Arial" w:cs="Arial"/>
        </w:rPr>
      </w:pPr>
      <w:r w:rsidRPr="00E45BBF">
        <w:rPr>
          <w:rFonts w:ascii="Arial" w:hAnsi="Arial" w:cs="Arial"/>
        </w:rPr>
        <w:t>Functionality (de</w:t>
      </w:r>
      <w:r w:rsidR="00856D84" w:rsidRPr="00E45BBF">
        <w:rPr>
          <w:rFonts w:ascii="Arial" w:hAnsi="Arial" w:cs="Arial"/>
        </w:rPr>
        <w:t>-</w:t>
      </w:r>
      <w:r w:rsidRPr="00E45BBF">
        <w:rPr>
          <w:rFonts w:ascii="Arial" w:hAnsi="Arial" w:cs="Arial"/>
        </w:rPr>
        <w:t>)activation and Fallback/Switching</w:t>
      </w:r>
    </w:p>
    <w:p w14:paraId="078EADE6" w14:textId="1FE61309" w:rsidR="0004613C" w:rsidRPr="001208D7" w:rsidRDefault="0004613C" w:rsidP="00531DCB">
      <w:pPr>
        <w:pStyle w:val="af5"/>
        <w:jc w:val="both"/>
        <w:rPr>
          <w:rFonts w:ascii="Times New Roman" w:hAnsi="Times New Roman" w:cs="Times New Roman"/>
          <w:sz w:val="20"/>
          <w:szCs w:val="20"/>
        </w:rPr>
      </w:pPr>
      <w:proofErr w:type="gramStart"/>
      <w:r w:rsidRPr="001208D7">
        <w:rPr>
          <w:rFonts w:ascii="Times New Roman" w:hAnsi="Times New Roman" w:cs="Times New Roman"/>
          <w:sz w:val="20"/>
          <w:szCs w:val="20"/>
        </w:rPr>
        <w:t>Similarly</w:t>
      </w:r>
      <w:proofErr w:type="gramEnd"/>
      <w:r>
        <w:rPr>
          <w:rFonts w:ascii="Times New Roman" w:hAnsi="Times New Roman" w:cs="Times New Roman"/>
          <w:sz w:val="20"/>
          <w:szCs w:val="20"/>
        </w:rPr>
        <w:t xml:space="preserve"> to Rel-19</w:t>
      </w:r>
      <w:r w:rsidRPr="001208D7">
        <w:rPr>
          <w:rFonts w:ascii="Times New Roman" w:hAnsi="Times New Roman" w:cs="Times New Roman"/>
          <w:sz w:val="20"/>
          <w:szCs w:val="20"/>
        </w:rPr>
        <w:t xml:space="preserve">, </w:t>
      </w:r>
      <w:r>
        <w:rPr>
          <w:rFonts w:ascii="Times New Roman" w:hAnsi="Times New Roman" w:cs="Times New Roman" w:hint="eastAsia"/>
          <w:sz w:val="20"/>
          <w:szCs w:val="20"/>
        </w:rPr>
        <w:t>a</w:t>
      </w:r>
      <w:r>
        <w:rPr>
          <w:rFonts w:ascii="Times New Roman" w:hAnsi="Times New Roman" w:cs="Times New Roman"/>
          <w:sz w:val="20"/>
          <w:szCs w:val="20"/>
        </w:rPr>
        <w:t xml:space="preserve">s </w:t>
      </w:r>
      <w:r w:rsidRPr="00A87B79">
        <w:rPr>
          <w:rFonts w:ascii="Times New Roman" w:hAnsi="Times New Roman" w:cs="Times New Roman"/>
          <w:sz w:val="20"/>
          <w:szCs w:val="20"/>
        </w:rPr>
        <w:t>applicable CSI report can be activated by MAC CE/DC</w:t>
      </w:r>
      <w:r w:rsidR="003863DE">
        <w:rPr>
          <w:rFonts w:ascii="Times New Roman" w:hAnsi="Times New Roman" w:cs="Times New Roman"/>
          <w:sz w:val="20"/>
          <w:szCs w:val="20"/>
        </w:rPr>
        <w:t>I</w:t>
      </w:r>
      <w:r w:rsidRPr="00A87B79">
        <w:rPr>
          <w:rFonts w:ascii="Times New Roman" w:hAnsi="Times New Roman" w:cs="Times New Roman"/>
          <w:sz w:val="20"/>
          <w:szCs w:val="20"/>
        </w:rPr>
        <w:t xml:space="preserve">, 6G AI/ML functionality may require </w:t>
      </w:r>
      <w:r w:rsidRPr="001208D7">
        <w:rPr>
          <w:rFonts w:ascii="Times New Roman" w:hAnsi="Times New Roman" w:cs="Times New Roman"/>
          <w:sz w:val="20"/>
          <w:szCs w:val="20"/>
        </w:rPr>
        <w:t>functionality (de</w:t>
      </w:r>
      <w:r w:rsidR="00856D84">
        <w:rPr>
          <w:rFonts w:ascii="Times New Roman" w:hAnsi="Times New Roman" w:cs="Times New Roman"/>
          <w:sz w:val="20"/>
          <w:szCs w:val="20"/>
        </w:rPr>
        <w:t>-</w:t>
      </w:r>
      <w:r w:rsidRPr="001208D7">
        <w:rPr>
          <w:rFonts w:ascii="Times New Roman" w:hAnsi="Times New Roman" w:cs="Times New Roman"/>
          <w:sz w:val="20"/>
          <w:szCs w:val="20"/>
        </w:rPr>
        <w:t>)activation</w:t>
      </w:r>
      <w:r>
        <w:rPr>
          <w:rFonts w:ascii="Times New Roman" w:hAnsi="Times New Roman" w:cs="Times New Roman"/>
          <w:sz w:val="20"/>
          <w:szCs w:val="20"/>
        </w:rPr>
        <w:t xml:space="preserve">. Additionally, AI/ML functionality </w:t>
      </w:r>
      <w:r w:rsidRPr="001208D7">
        <w:rPr>
          <w:rFonts w:ascii="Times New Roman" w:hAnsi="Times New Roman" w:cs="Times New Roman"/>
          <w:sz w:val="20"/>
          <w:szCs w:val="20"/>
        </w:rPr>
        <w:t>fallback/switching mechanism</w:t>
      </w:r>
      <w:r>
        <w:rPr>
          <w:rFonts w:ascii="Times New Roman" w:hAnsi="Times New Roman" w:cs="Times New Roman"/>
          <w:sz w:val="20"/>
          <w:szCs w:val="20"/>
        </w:rPr>
        <w:t xml:space="preserve"> to/from non-AI/ML functionality should also be considered. This would allow the UE to </w:t>
      </w:r>
      <w:r w:rsidRPr="001208D7">
        <w:rPr>
          <w:rFonts w:ascii="Times New Roman" w:hAnsi="Times New Roman" w:cs="Times New Roman"/>
          <w:sz w:val="20"/>
          <w:szCs w:val="20"/>
        </w:rPr>
        <w:t>fallback/switch</w:t>
      </w:r>
      <w:r>
        <w:rPr>
          <w:rFonts w:ascii="Times New Roman" w:hAnsi="Times New Roman" w:cs="Times New Roman"/>
          <w:sz w:val="20"/>
          <w:szCs w:val="20"/>
        </w:rPr>
        <w:t xml:space="preserve"> to legacy non-AI/ML functionality, in case of AI/ML functionality become</w:t>
      </w:r>
      <w:r w:rsidR="003863DE">
        <w:rPr>
          <w:rFonts w:ascii="Times New Roman" w:hAnsi="Times New Roman" w:cs="Times New Roman"/>
          <w:sz w:val="20"/>
          <w:szCs w:val="20"/>
        </w:rPr>
        <w:t>s</w:t>
      </w:r>
      <w:r>
        <w:rPr>
          <w:rFonts w:ascii="Times New Roman" w:hAnsi="Times New Roman" w:cs="Times New Roman"/>
          <w:sz w:val="20"/>
          <w:szCs w:val="20"/>
        </w:rPr>
        <w:t xml:space="preserve"> inapplicable. </w:t>
      </w:r>
      <w:r w:rsidRPr="001208D7">
        <w:rPr>
          <w:rFonts w:ascii="Times New Roman" w:hAnsi="Times New Roman" w:cs="Times New Roman"/>
          <w:b/>
          <w:bCs/>
          <w:sz w:val="20"/>
          <w:szCs w:val="20"/>
        </w:rPr>
        <w:t xml:space="preserve">Thus, 6G AI/ML LCM should </w:t>
      </w:r>
      <w:r>
        <w:rPr>
          <w:rFonts w:ascii="Times New Roman" w:hAnsi="Times New Roman" w:cs="Times New Roman"/>
          <w:b/>
          <w:bCs/>
          <w:sz w:val="20"/>
          <w:szCs w:val="20"/>
        </w:rPr>
        <w:t>in</w:t>
      </w:r>
      <w:r w:rsidR="003863DE">
        <w:rPr>
          <w:rFonts w:ascii="Times New Roman" w:hAnsi="Times New Roman" w:cs="Times New Roman"/>
          <w:b/>
          <w:bCs/>
          <w:sz w:val="20"/>
          <w:szCs w:val="20"/>
        </w:rPr>
        <w:t>t</w:t>
      </w:r>
      <w:r>
        <w:rPr>
          <w:rFonts w:ascii="Times New Roman" w:hAnsi="Times New Roman" w:cs="Times New Roman"/>
          <w:b/>
          <w:bCs/>
          <w:sz w:val="20"/>
          <w:szCs w:val="20"/>
        </w:rPr>
        <w:t>roduce</w:t>
      </w:r>
      <w:r w:rsidRPr="001208D7">
        <w:rPr>
          <w:rFonts w:ascii="Times New Roman" w:hAnsi="Times New Roman" w:cs="Times New Roman"/>
          <w:b/>
          <w:bCs/>
          <w:sz w:val="20"/>
          <w:szCs w:val="20"/>
        </w:rPr>
        <w:t xml:space="preserve"> functionality (de</w:t>
      </w:r>
      <w:r w:rsidR="00856D84">
        <w:rPr>
          <w:rFonts w:ascii="Times New Roman" w:hAnsi="Times New Roman" w:cs="Times New Roman"/>
          <w:b/>
          <w:bCs/>
          <w:sz w:val="20"/>
          <w:szCs w:val="20"/>
        </w:rPr>
        <w:t>-</w:t>
      </w:r>
      <w:r w:rsidRPr="001208D7">
        <w:rPr>
          <w:rFonts w:ascii="Times New Roman" w:hAnsi="Times New Roman" w:cs="Times New Roman"/>
          <w:b/>
          <w:bCs/>
          <w:sz w:val="20"/>
          <w:szCs w:val="20"/>
        </w:rPr>
        <w:t>)activation and fallback/switching to non-AI/ML functionality.</w:t>
      </w:r>
    </w:p>
    <w:p w14:paraId="703D2297" w14:textId="60971B9B" w:rsidR="00E10266" w:rsidRPr="00E45BBF" w:rsidRDefault="00E10266" w:rsidP="005E3153">
      <w:pPr>
        <w:pStyle w:val="af5"/>
        <w:numPr>
          <w:ilvl w:val="0"/>
          <w:numId w:val="16"/>
        </w:numPr>
        <w:jc w:val="both"/>
        <w:rPr>
          <w:rFonts w:ascii="Arial" w:hAnsi="Arial" w:cs="Arial"/>
        </w:rPr>
      </w:pPr>
      <w:r w:rsidRPr="00E45BBF">
        <w:rPr>
          <w:rFonts w:ascii="Arial" w:hAnsi="Arial" w:cs="Arial"/>
        </w:rPr>
        <w:t>UE-side Data Collection and NW-side Data Collection</w:t>
      </w:r>
    </w:p>
    <w:p w14:paraId="07B1F86C" w14:textId="669730C4" w:rsidR="0004613C" w:rsidRPr="004C6593" w:rsidRDefault="0004613C" w:rsidP="00531DCB">
      <w:pPr>
        <w:rPr>
          <w:rFonts w:ascii="Times New Roman" w:hAnsi="Times New Roman" w:cs="Times New Roman"/>
          <w:b/>
          <w:bCs/>
          <w:sz w:val="20"/>
          <w:szCs w:val="20"/>
        </w:rPr>
      </w:pPr>
      <w:r w:rsidRPr="000F2AE8">
        <w:rPr>
          <w:rFonts w:ascii="Times New Roman" w:eastAsia="宋体" w:hAnsi="Times New Roman" w:cs="Times New Roman" w:hint="eastAsia"/>
          <w:kern w:val="0"/>
          <w:sz w:val="20"/>
          <w:szCs w:val="20"/>
        </w:rPr>
        <w:t>D</w:t>
      </w:r>
      <w:r w:rsidRPr="000F2AE8">
        <w:rPr>
          <w:rFonts w:ascii="Times New Roman" w:eastAsia="宋体" w:hAnsi="Times New Roman" w:cs="Times New Roman"/>
          <w:kern w:val="0"/>
          <w:sz w:val="20"/>
          <w:szCs w:val="20"/>
        </w:rPr>
        <w:t xml:space="preserve">ata collection is fundamental to enabling AI/ML functionalities. The basic consideration for data collection is </w:t>
      </w:r>
      <w:r w:rsidRPr="000F2AE8">
        <w:rPr>
          <w:rFonts w:ascii="Times New Roman" w:eastAsia="宋体" w:hAnsi="Times New Roman" w:cs="Times New Roman"/>
          <w:kern w:val="0"/>
          <w:sz w:val="20"/>
          <w:szCs w:val="20"/>
        </w:rPr>
        <w:lastRenderedPageBreak/>
        <w:t xml:space="preserve">that: for model </w:t>
      </w:r>
      <w:r w:rsidR="00856D84">
        <w:rPr>
          <w:rFonts w:ascii="Times New Roman" w:eastAsia="宋体" w:hAnsi="Times New Roman" w:cs="Times New Roman"/>
          <w:kern w:val="0"/>
          <w:sz w:val="20"/>
          <w:szCs w:val="20"/>
        </w:rPr>
        <w:t>training</w:t>
      </w:r>
      <w:r w:rsidRPr="000F2AE8">
        <w:rPr>
          <w:rFonts w:ascii="Times New Roman" w:eastAsia="宋体" w:hAnsi="Times New Roman" w:cs="Times New Roman"/>
          <w:kern w:val="0"/>
          <w:sz w:val="20"/>
          <w:szCs w:val="20"/>
        </w:rPr>
        <w:t xml:space="preserve"> (either network-side model tra</w:t>
      </w:r>
      <w:r w:rsidR="00856D84">
        <w:rPr>
          <w:rFonts w:ascii="Times New Roman" w:eastAsia="宋体" w:hAnsi="Times New Roman" w:cs="Times New Roman"/>
          <w:kern w:val="0"/>
          <w:sz w:val="20"/>
          <w:szCs w:val="20"/>
        </w:rPr>
        <w:t>i</w:t>
      </w:r>
      <w:r w:rsidRPr="000F2AE8">
        <w:rPr>
          <w:rFonts w:ascii="Times New Roman" w:eastAsia="宋体" w:hAnsi="Times New Roman" w:cs="Times New Roman"/>
          <w:kern w:val="0"/>
          <w:sz w:val="20"/>
          <w:szCs w:val="20"/>
        </w:rPr>
        <w:t>ning or UE-side model tra</w:t>
      </w:r>
      <w:r w:rsidR="00856D84">
        <w:rPr>
          <w:rFonts w:ascii="Times New Roman" w:eastAsia="宋体" w:hAnsi="Times New Roman" w:cs="Times New Roman"/>
          <w:kern w:val="0"/>
          <w:sz w:val="20"/>
          <w:szCs w:val="20"/>
        </w:rPr>
        <w:t>i</w:t>
      </w:r>
      <w:r w:rsidRPr="000F2AE8">
        <w:rPr>
          <w:rFonts w:ascii="Times New Roman" w:eastAsia="宋体" w:hAnsi="Times New Roman" w:cs="Times New Roman"/>
          <w:kern w:val="0"/>
          <w:sz w:val="20"/>
          <w:szCs w:val="20"/>
        </w:rPr>
        <w:t xml:space="preserve">ning) the entity </w:t>
      </w:r>
      <w:r w:rsidR="00856D84">
        <w:rPr>
          <w:rFonts w:ascii="Times New Roman" w:eastAsia="宋体" w:hAnsi="Times New Roman" w:cs="Times New Roman"/>
          <w:kern w:val="0"/>
          <w:sz w:val="20"/>
          <w:szCs w:val="20"/>
        </w:rPr>
        <w:t>performing</w:t>
      </w:r>
      <w:r w:rsidR="00856D84" w:rsidRPr="000F2AE8">
        <w:rPr>
          <w:rFonts w:ascii="Times New Roman" w:eastAsia="宋体" w:hAnsi="Times New Roman" w:cs="Times New Roman"/>
          <w:kern w:val="0"/>
          <w:sz w:val="20"/>
          <w:szCs w:val="20"/>
        </w:rPr>
        <w:t xml:space="preserve"> </w:t>
      </w:r>
      <w:r w:rsidRPr="000F2AE8">
        <w:rPr>
          <w:rFonts w:ascii="Times New Roman" w:eastAsia="宋体" w:hAnsi="Times New Roman" w:cs="Times New Roman"/>
          <w:kern w:val="0"/>
          <w:sz w:val="20"/>
          <w:szCs w:val="20"/>
        </w:rPr>
        <w:t>model tra</w:t>
      </w:r>
      <w:r w:rsidR="00856D84">
        <w:rPr>
          <w:rFonts w:ascii="Times New Roman" w:eastAsia="宋体" w:hAnsi="Times New Roman" w:cs="Times New Roman"/>
          <w:kern w:val="0"/>
          <w:sz w:val="20"/>
          <w:szCs w:val="20"/>
        </w:rPr>
        <w:t>i</w:t>
      </w:r>
      <w:r w:rsidRPr="000F2AE8">
        <w:rPr>
          <w:rFonts w:ascii="Times New Roman" w:eastAsia="宋体" w:hAnsi="Times New Roman" w:cs="Times New Roman"/>
          <w:kern w:val="0"/>
          <w:sz w:val="20"/>
          <w:szCs w:val="20"/>
        </w:rPr>
        <w:t xml:space="preserve">ning should first gather data. The data gathering process may either be the entity </w:t>
      </w:r>
      <w:r w:rsidR="00F355A4" w:rsidRPr="000F2AE8">
        <w:rPr>
          <w:rFonts w:ascii="Times New Roman" w:eastAsia="宋体" w:hAnsi="Times New Roman" w:cs="Times New Roman"/>
          <w:kern w:val="0"/>
          <w:sz w:val="20"/>
          <w:szCs w:val="20"/>
        </w:rPr>
        <w:t xml:space="preserve">(performing model training) </w:t>
      </w:r>
      <w:r w:rsidRPr="000F2AE8">
        <w:rPr>
          <w:rFonts w:ascii="Times New Roman" w:eastAsia="宋体" w:hAnsi="Times New Roman" w:cs="Times New Roman"/>
          <w:kern w:val="0"/>
          <w:sz w:val="20"/>
          <w:szCs w:val="20"/>
        </w:rPr>
        <w:t xml:space="preserve">directly collect data or data </w:t>
      </w:r>
      <w:r w:rsidR="00F355A4" w:rsidRPr="000F2AE8">
        <w:rPr>
          <w:rFonts w:ascii="Times New Roman" w:eastAsia="宋体" w:hAnsi="Times New Roman" w:cs="Times New Roman"/>
          <w:kern w:val="0"/>
          <w:sz w:val="20"/>
          <w:szCs w:val="20"/>
        </w:rPr>
        <w:t xml:space="preserve">are </w:t>
      </w:r>
      <w:r w:rsidRPr="000F2AE8">
        <w:rPr>
          <w:rFonts w:ascii="Times New Roman" w:eastAsia="宋体" w:hAnsi="Times New Roman" w:cs="Times New Roman"/>
          <w:kern w:val="0"/>
          <w:sz w:val="20"/>
          <w:szCs w:val="20"/>
        </w:rPr>
        <w:t xml:space="preserve">collected and </w:t>
      </w:r>
      <w:r w:rsidR="00856D84">
        <w:rPr>
          <w:rFonts w:ascii="Times New Roman" w:eastAsia="宋体" w:hAnsi="Times New Roman" w:cs="Times New Roman"/>
          <w:kern w:val="0"/>
          <w:sz w:val="20"/>
          <w:szCs w:val="20"/>
        </w:rPr>
        <w:t>transferred</w:t>
      </w:r>
      <w:r w:rsidRPr="000F2AE8">
        <w:rPr>
          <w:rFonts w:ascii="Times New Roman" w:eastAsia="宋体" w:hAnsi="Times New Roman" w:cs="Times New Roman"/>
          <w:kern w:val="0"/>
          <w:sz w:val="20"/>
          <w:szCs w:val="20"/>
        </w:rPr>
        <w:t xml:space="preserve"> to the entity. Thus, data collection for both UE-side data collection and NW-side data collection should be, by default, supported in 6G AI/ML.</w:t>
      </w:r>
    </w:p>
    <w:p w14:paraId="77ADCF85" w14:textId="50B83FA3" w:rsidR="00E10266" w:rsidRPr="00E45BBF" w:rsidRDefault="00E10266" w:rsidP="005E3153">
      <w:pPr>
        <w:pStyle w:val="af5"/>
        <w:numPr>
          <w:ilvl w:val="0"/>
          <w:numId w:val="16"/>
        </w:numPr>
        <w:jc w:val="both"/>
        <w:rPr>
          <w:rFonts w:ascii="Arial" w:hAnsi="Arial" w:cs="Arial"/>
        </w:rPr>
      </w:pPr>
      <w:r w:rsidRPr="00E45BBF">
        <w:rPr>
          <w:rFonts w:ascii="Arial" w:hAnsi="Arial" w:cs="Arial"/>
        </w:rPr>
        <w:t>Model Delivery/Transfer</w:t>
      </w:r>
    </w:p>
    <w:p w14:paraId="5193EC9F" w14:textId="5136B302" w:rsidR="0004613C" w:rsidRPr="00E618A0" w:rsidRDefault="0004613C" w:rsidP="00531DCB">
      <w:pPr>
        <w:rPr>
          <w:b/>
          <w:bCs/>
        </w:rPr>
      </w:pPr>
      <w:r w:rsidRPr="000F2AE8">
        <w:rPr>
          <w:rFonts w:ascii="Times New Roman" w:eastAsia="宋体" w:hAnsi="Times New Roman" w:cs="Times New Roman" w:hint="eastAsia"/>
          <w:kern w:val="0"/>
          <w:sz w:val="20"/>
          <w:szCs w:val="20"/>
        </w:rPr>
        <w:t>A</w:t>
      </w:r>
      <w:r w:rsidRPr="000F2AE8">
        <w:rPr>
          <w:rFonts w:ascii="Times New Roman" w:eastAsia="宋体" w:hAnsi="Times New Roman" w:cs="Times New Roman"/>
          <w:kern w:val="0"/>
          <w:sz w:val="20"/>
          <w:szCs w:val="20"/>
        </w:rPr>
        <w:t xml:space="preserve">s discussed in </w:t>
      </w:r>
      <w:r w:rsidR="00085A07">
        <w:rPr>
          <w:rFonts w:ascii="Times New Roman" w:eastAsia="宋体" w:hAnsi="Times New Roman" w:cs="Times New Roman"/>
          <w:kern w:val="0"/>
          <w:sz w:val="20"/>
          <w:szCs w:val="20"/>
        </w:rPr>
        <w:t>R</w:t>
      </w:r>
      <w:r w:rsidR="00085A07" w:rsidRPr="000F2AE8">
        <w:rPr>
          <w:rFonts w:ascii="Times New Roman" w:eastAsia="宋体" w:hAnsi="Times New Roman" w:cs="Times New Roman"/>
          <w:kern w:val="0"/>
          <w:sz w:val="20"/>
          <w:szCs w:val="20"/>
        </w:rPr>
        <w:t>el</w:t>
      </w:r>
      <w:r w:rsidRPr="000F2AE8">
        <w:rPr>
          <w:rFonts w:ascii="Times New Roman" w:eastAsia="宋体" w:hAnsi="Times New Roman" w:cs="Times New Roman"/>
          <w:kern w:val="0"/>
          <w:sz w:val="20"/>
          <w:szCs w:val="20"/>
        </w:rPr>
        <w:t>-18 [</w:t>
      </w:r>
      <w:r w:rsidR="00F355A4" w:rsidRPr="000F2AE8">
        <w:rPr>
          <w:rFonts w:ascii="Times New Roman" w:eastAsia="宋体" w:hAnsi="Times New Roman" w:cs="Times New Roman"/>
          <w:kern w:val="0"/>
          <w:sz w:val="20"/>
          <w:szCs w:val="20"/>
        </w:rPr>
        <w:t>2:</w:t>
      </w:r>
      <w:r w:rsidRPr="000F2AE8">
        <w:rPr>
          <w:rFonts w:ascii="Times New Roman" w:eastAsia="宋体" w:hAnsi="Times New Roman" w:cs="Times New Roman"/>
          <w:kern w:val="0"/>
          <w:sz w:val="20"/>
          <w:szCs w:val="20"/>
        </w:rPr>
        <w:t>TR38</w:t>
      </w:r>
      <w:r w:rsidR="00085A07">
        <w:rPr>
          <w:rFonts w:ascii="Times New Roman" w:eastAsia="宋体" w:hAnsi="Times New Roman" w:cs="Times New Roman"/>
          <w:kern w:val="0"/>
          <w:sz w:val="20"/>
          <w:szCs w:val="20"/>
        </w:rPr>
        <w:t>.</w:t>
      </w:r>
      <w:r w:rsidRPr="000F2AE8">
        <w:rPr>
          <w:rFonts w:ascii="Times New Roman" w:eastAsia="宋体" w:hAnsi="Times New Roman" w:cs="Times New Roman"/>
          <w:kern w:val="0"/>
          <w:sz w:val="20"/>
          <w:szCs w:val="20"/>
        </w:rPr>
        <w:t>843], with regard to model delivery/transfer scenario/configuration specific models may provide performance benefits in some studied use cases. At least, when UE has limitation to store all related models, model delivery/transfer to UE</w:t>
      </w:r>
      <w:r w:rsidR="00F355A4" w:rsidRPr="000F2AE8">
        <w:rPr>
          <w:rFonts w:ascii="Times New Roman" w:eastAsia="宋体" w:hAnsi="Times New Roman" w:cs="Times New Roman"/>
          <w:kern w:val="0"/>
          <w:sz w:val="20"/>
          <w:szCs w:val="20"/>
        </w:rPr>
        <w:t xml:space="preserve"> will be </w:t>
      </w:r>
      <w:r w:rsidR="00D95D0E">
        <w:rPr>
          <w:rFonts w:ascii="Times New Roman" w:eastAsia="宋体" w:hAnsi="Times New Roman" w:cs="Times New Roman"/>
          <w:kern w:val="0"/>
          <w:sz w:val="20"/>
          <w:szCs w:val="20"/>
        </w:rPr>
        <w:t>crucial</w:t>
      </w:r>
      <w:r w:rsidR="00F355A4" w:rsidRPr="000F2AE8">
        <w:rPr>
          <w:rFonts w:ascii="Times New Roman" w:eastAsia="宋体" w:hAnsi="Times New Roman" w:cs="Times New Roman"/>
          <w:kern w:val="0"/>
          <w:sz w:val="20"/>
          <w:szCs w:val="20"/>
        </w:rPr>
        <w:t xml:space="preserve"> in whether the UE can use AI/ML functionalities</w:t>
      </w:r>
      <w:r w:rsidRPr="000F2AE8">
        <w:rPr>
          <w:rFonts w:ascii="Times New Roman" w:eastAsia="宋体" w:hAnsi="Times New Roman" w:cs="Times New Roman"/>
          <w:kern w:val="0"/>
          <w:sz w:val="20"/>
          <w:szCs w:val="20"/>
        </w:rPr>
        <w:t>. In 6G AI/ML, the same consideration can still be valid</w:t>
      </w:r>
      <w:r w:rsidR="00085A07">
        <w:rPr>
          <w:rFonts w:ascii="Times New Roman" w:eastAsia="宋体" w:hAnsi="Times New Roman" w:cs="Times New Roman"/>
          <w:kern w:val="0"/>
          <w:sz w:val="20"/>
          <w:szCs w:val="20"/>
        </w:rPr>
        <w:t>,</w:t>
      </w:r>
      <w:r w:rsidRPr="000F2AE8">
        <w:rPr>
          <w:rFonts w:ascii="Times New Roman" w:eastAsia="宋体" w:hAnsi="Times New Roman" w:cs="Times New Roman"/>
          <w:kern w:val="0"/>
          <w:sz w:val="20"/>
          <w:szCs w:val="20"/>
        </w:rPr>
        <w:t xml:space="preserve"> that</w:t>
      </w:r>
      <w:r w:rsidR="00F355A4" w:rsidRPr="000F2AE8">
        <w:rPr>
          <w:rFonts w:ascii="Times New Roman" w:eastAsia="宋体" w:hAnsi="Times New Roman" w:cs="Times New Roman"/>
          <w:kern w:val="0"/>
          <w:sz w:val="20"/>
          <w:szCs w:val="20"/>
        </w:rPr>
        <w:t xml:space="preserve"> is</w:t>
      </w:r>
      <w:r w:rsidR="00DA220E" w:rsidRPr="000F2AE8">
        <w:rPr>
          <w:rFonts w:ascii="Times New Roman" w:eastAsia="宋体" w:hAnsi="Times New Roman" w:cs="Times New Roman"/>
          <w:kern w:val="0"/>
          <w:sz w:val="20"/>
          <w:szCs w:val="20"/>
        </w:rPr>
        <w:t>:</w:t>
      </w:r>
      <w:r w:rsidRPr="000F2AE8">
        <w:rPr>
          <w:rFonts w:ascii="Times New Roman" w:eastAsia="宋体" w:hAnsi="Times New Roman" w:cs="Times New Roman"/>
          <w:kern w:val="0"/>
          <w:sz w:val="20"/>
          <w:szCs w:val="20"/>
        </w:rPr>
        <w:t xml:space="preserve"> based on some specific scenario</w:t>
      </w:r>
      <w:r w:rsidR="00085A07">
        <w:rPr>
          <w:rFonts w:ascii="Times New Roman" w:eastAsia="宋体" w:hAnsi="Times New Roman" w:cs="Times New Roman"/>
          <w:kern w:val="0"/>
          <w:sz w:val="20"/>
          <w:szCs w:val="20"/>
        </w:rPr>
        <w:t>s</w:t>
      </w:r>
      <w:r w:rsidRPr="000F2AE8">
        <w:rPr>
          <w:rFonts w:ascii="Times New Roman" w:eastAsia="宋体" w:hAnsi="Times New Roman" w:cs="Times New Roman"/>
          <w:kern w:val="0"/>
          <w:sz w:val="20"/>
          <w:szCs w:val="20"/>
        </w:rPr>
        <w:t>/configuration</w:t>
      </w:r>
      <w:r w:rsidR="00085A07">
        <w:rPr>
          <w:rFonts w:ascii="Times New Roman" w:eastAsia="宋体" w:hAnsi="Times New Roman" w:cs="Times New Roman"/>
          <w:kern w:val="0"/>
          <w:sz w:val="20"/>
          <w:szCs w:val="20"/>
        </w:rPr>
        <w:t>s</w:t>
      </w:r>
      <w:r w:rsidRPr="000F2AE8">
        <w:rPr>
          <w:rFonts w:ascii="Times New Roman" w:eastAsia="宋体" w:hAnsi="Times New Roman" w:cs="Times New Roman"/>
          <w:kern w:val="0"/>
          <w:sz w:val="20"/>
          <w:szCs w:val="20"/>
        </w:rPr>
        <w:t>, model transfer may be beneficial.</w:t>
      </w:r>
      <w:r w:rsidRPr="00E618A0">
        <w:rPr>
          <w:rFonts w:ascii="Times New Roman" w:hAnsi="Times New Roman" w:cs="Times New Roman"/>
          <w:b/>
          <w:bCs/>
          <w:sz w:val="20"/>
          <w:szCs w:val="20"/>
        </w:rPr>
        <w:t xml:space="preserve"> </w:t>
      </w:r>
      <w:r w:rsidRPr="000F2AE8">
        <w:rPr>
          <w:rFonts w:ascii="Times New Roman" w:eastAsia="宋体" w:hAnsi="Times New Roman" w:cs="Times New Roman"/>
          <w:b/>
          <w:bCs/>
          <w:kern w:val="0"/>
          <w:sz w:val="20"/>
          <w:szCs w:val="20"/>
        </w:rPr>
        <w:t>Thus, 6G AI/ML mechanism should investigate signaling support for model deliver/transfer.</w:t>
      </w:r>
    </w:p>
    <w:p w14:paraId="0DD4416D" w14:textId="20FFD444" w:rsidR="00545793" w:rsidRPr="001F72E4" w:rsidRDefault="00545793" w:rsidP="005E3153">
      <w:pPr>
        <w:pStyle w:val="a7"/>
        <w:numPr>
          <w:ilvl w:val="0"/>
          <w:numId w:val="9"/>
        </w:numPr>
        <w:ind w:firstLineChars="0"/>
        <w:rPr>
          <w:rFonts w:ascii="Times New Roman" w:eastAsia="宋体" w:hAnsi="Times New Roman" w:cs="Times New Roman"/>
          <w:b/>
          <w:kern w:val="0"/>
          <w:sz w:val="20"/>
          <w:szCs w:val="20"/>
        </w:rPr>
      </w:pPr>
      <w:r w:rsidRPr="00DA220E">
        <w:rPr>
          <w:rFonts w:ascii="Times New Roman" w:eastAsia="宋体" w:hAnsi="Times New Roman" w:cs="Times New Roman" w:hint="eastAsia"/>
          <w:b/>
          <w:kern w:val="0"/>
          <w:sz w:val="20"/>
          <w:szCs w:val="20"/>
        </w:rPr>
        <w:t>6</w:t>
      </w:r>
      <w:r w:rsidRPr="00DA220E">
        <w:rPr>
          <w:rFonts w:ascii="Times New Roman" w:eastAsia="宋体" w:hAnsi="Times New Roman" w:cs="Times New Roman"/>
          <w:b/>
          <w:kern w:val="0"/>
          <w:sz w:val="20"/>
          <w:szCs w:val="20"/>
        </w:rPr>
        <w:t>G AI/ML</w:t>
      </w:r>
      <w:r w:rsidRPr="00DA220E" w:rsidDel="00913846">
        <w:rPr>
          <w:rFonts w:ascii="Times New Roman" w:eastAsia="宋体" w:hAnsi="Times New Roman" w:cs="Times New Roman"/>
          <w:b/>
          <w:kern w:val="0"/>
          <w:sz w:val="20"/>
          <w:szCs w:val="20"/>
        </w:rPr>
        <w:t xml:space="preserve"> </w:t>
      </w:r>
      <w:r w:rsidR="00913846" w:rsidRPr="00DA220E">
        <w:rPr>
          <w:rFonts w:ascii="Times New Roman" w:eastAsia="宋体" w:hAnsi="Times New Roman" w:cs="Times New Roman"/>
          <w:b/>
          <w:kern w:val="0"/>
          <w:sz w:val="20"/>
          <w:szCs w:val="20"/>
        </w:rPr>
        <w:t xml:space="preserve">signaling </w:t>
      </w:r>
      <w:r w:rsidRPr="00DA220E">
        <w:rPr>
          <w:rFonts w:ascii="Times New Roman" w:eastAsia="宋体" w:hAnsi="Times New Roman" w:cs="Times New Roman"/>
          <w:b/>
          <w:kern w:val="0"/>
          <w:sz w:val="20"/>
          <w:szCs w:val="20"/>
        </w:rPr>
        <w:t>framework should support at least the following function</w:t>
      </w:r>
      <w:r w:rsidR="0042234B" w:rsidRPr="00DA220E">
        <w:rPr>
          <w:rFonts w:ascii="Times New Roman" w:eastAsia="宋体" w:hAnsi="Times New Roman" w:cs="Times New Roman"/>
          <w:b/>
          <w:kern w:val="0"/>
          <w:sz w:val="20"/>
          <w:szCs w:val="20"/>
        </w:rPr>
        <w:t>s</w:t>
      </w:r>
      <w:r w:rsidRPr="00DA220E">
        <w:rPr>
          <w:rFonts w:ascii="Times New Roman" w:eastAsia="宋体" w:hAnsi="Times New Roman" w:cs="Times New Roman" w:hint="eastAsia"/>
          <w:b/>
          <w:kern w:val="0"/>
          <w:sz w:val="20"/>
          <w:szCs w:val="20"/>
        </w:rPr>
        <w:t>/</w:t>
      </w:r>
      <w:r w:rsidRPr="00DA220E">
        <w:rPr>
          <w:rFonts w:ascii="Times New Roman" w:eastAsia="宋体" w:hAnsi="Times New Roman" w:cs="Times New Roman"/>
          <w:b/>
          <w:kern w:val="0"/>
          <w:sz w:val="20"/>
          <w:szCs w:val="20"/>
        </w:rPr>
        <w:t>procedures</w:t>
      </w:r>
      <w:r w:rsidRPr="001F72E4">
        <w:rPr>
          <w:rFonts w:ascii="Times New Roman" w:eastAsia="宋体" w:hAnsi="Times New Roman" w:cs="Times New Roman"/>
          <w:b/>
          <w:kern w:val="0"/>
          <w:sz w:val="20"/>
          <w:szCs w:val="20"/>
        </w:rPr>
        <w:t xml:space="preserve">: </w:t>
      </w:r>
    </w:p>
    <w:p w14:paraId="22DE9AE9" w14:textId="0C833B57" w:rsidR="00545793" w:rsidRPr="00482A3F" w:rsidRDefault="00545793" w:rsidP="005E3153">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UE AI</w:t>
      </w:r>
      <w:r w:rsidR="00003099">
        <w:rPr>
          <w:rFonts w:ascii="Times New Roman" w:eastAsia="宋体" w:hAnsi="Times New Roman" w:cs="Times New Roman"/>
          <w:b/>
          <w:kern w:val="0"/>
          <w:sz w:val="20"/>
          <w:szCs w:val="20"/>
        </w:rPr>
        <w:t>/ML</w:t>
      </w:r>
      <w:r w:rsidRPr="001F72E4">
        <w:rPr>
          <w:rFonts w:ascii="Times New Roman" w:eastAsia="宋体" w:hAnsi="Times New Roman" w:cs="Times New Roman"/>
          <w:b/>
          <w:kern w:val="0"/>
          <w:sz w:val="20"/>
          <w:szCs w:val="20"/>
        </w:rPr>
        <w:t xml:space="preserve"> </w:t>
      </w:r>
      <w:r w:rsidR="00FF1676">
        <w:rPr>
          <w:rFonts w:ascii="Times New Roman" w:eastAsia="宋体" w:hAnsi="Times New Roman" w:cs="Times New Roman"/>
          <w:b/>
          <w:kern w:val="0"/>
          <w:sz w:val="20"/>
          <w:szCs w:val="20"/>
        </w:rPr>
        <w:t>C</w:t>
      </w:r>
      <w:r w:rsidRPr="00482A3F">
        <w:rPr>
          <w:rFonts w:ascii="Times New Roman" w:eastAsia="宋体" w:hAnsi="Times New Roman" w:cs="Times New Roman"/>
          <w:b/>
          <w:kern w:val="0"/>
          <w:sz w:val="20"/>
          <w:szCs w:val="20"/>
        </w:rPr>
        <w:t xml:space="preserve">apabilities </w:t>
      </w:r>
      <w:r w:rsidR="00FF1676">
        <w:rPr>
          <w:rFonts w:ascii="Times New Roman" w:eastAsia="宋体" w:hAnsi="Times New Roman" w:cs="Times New Roman"/>
          <w:b/>
          <w:kern w:val="0"/>
          <w:sz w:val="20"/>
          <w:szCs w:val="20"/>
        </w:rPr>
        <w:t>E</w:t>
      </w:r>
      <w:r w:rsidRPr="00482A3F">
        <w:rPr>
          <w:rFonts w:ascii="Times New Roman" w:eastAsia="宋体" w:hAnsi="Times New Roman" w:cs="Times New Roman"/>
          <w:b/>
          <w:kern w:val="0"/>
          <w:sz w:val="20"/>
          <w:szCs w:val="20"/>
        </w:rPr>
        <w:t>xchange</w:t>
      </w:r>
      <w:r w:rsidR="00F85055" w:rsidRPr="00482A3F">
        <w:rPr>
          <w:rFonts w:ascii="Times New Roman" w:eastAsia="宋体" w:hAnsi="Times New Roman" w:cs="Times New Roman"/>
          <w:b/>
          <w:kern w:val="0"/>
          <w:sz w:val="20"/>
          <w:szCs w:val="20"/>
        </w:rPr>
        <w:t>;</w:t>
      </w:r>
    </w:p>
    <w:p w14:paraId="50E9ABD8" w14:textId="55B1B994" w:rsidR="00545793" w:rsidRPr="00482A3F" w:rsidRDefault="00545793" w:rsidP="005E3153">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A</w:t>
      </w:r>
      <w:r w:rsidRPr="00482A3F">
        <w:rPr>
          <w:rFonts w:ascii="Times New Roman" w:eastAsia="宋体" w:hAnsi="Times New Roman" w:cs="Times New Roman"/>
          <w:b/>
          <w:kern w:val="0"/>
          <w:sz w:val="20"/>
          <w:szCs w:val="20"/>
        </w:rPr>
        <w:t xml:space="preserve">pplicable </w:t>
      </w:r>
      <w:r w:rsidR="00FF1676">
        <w:rPr>
          <w:rFonts w:ascii="Times New Roman" w:eastAsia="宋体" w:hAnsi="Times New Roman" w:cs="Times New Roman"/>
          <w:b/>
          <w:kern w:val="0"/>
          <w:sz w:val="20"/>
          <w:szCs w:val="20"/>
        </w:rPr>
        <w:t>F</w:t>
      </w:r>
      <w:r w:rsidRPr="00482A3F">
        <w:rPr>
          <w:rFonts w:ascii="Times New Roman" w:eastAsia="宋体" w:hAnsi="Times New Roman" w:cs="Times New Roman"/>
          <w:b/>
          <w:kern w:val="0"/>
          <w:sz w:val="20"/>
          <w:szCs w:val="20"/>
        </w:rPr>
        <w:t xml:space="preserve">unctionality </w:t>
      </w:r>
      <w:r w:rsidR="00FF1676">
        <w:rPr>
          <w:rFonts w:ascii="Times New Roman" w:eastAsia="宋体" w:hAnsi="Times New Roman" w:cs="Times New Roman"/>
          <w:b/>
          <w:kern w:val="0"/>
          <w:sz w:val="20"/>
          <w:szCs w:val="20"/>
        </w:rPr>
        <w:t>R</w:t>
      </w:r>
      <w:r w:rsidRPr="00482A3F">
        <w:rPr>
          <w:rFonts w:ascii="Times New Roman" w:eastAsia="宋体" w:hAnsi="Times New Roman" w:cs="Times New Roman"/>
          <w:b/>
          <w:kern w:val="0"/>
          <w:sz w:val="20"/>
          <w:szCs w:val="20"/>
        </w:rPr>
        <w:t>eporting;</w:t>
      </w:r>
    </w:p>
    <w:p w14:paraId="2F725716" w14:textId="1747ED9E" w:rsidR="00545793" w:rsidRPr="00482A3F" w:rsidRDefault="00545793" w:rsidP="005E3153">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 xml:space="preserve">Inference </w:t>
      </w:r>
      <w:r w:rsidR="00FF1676">
        <w:rPr>
          <w:rFonts w:ascii="Times New Roman" w:eastAsia="宋体" w:hAnsi="Times New Roman" w:cs="Times New Roman"/>
          <w:b/>
          <w:kern w:val="0"/>
          <w:sz w:val="20"/>
          <w:szCs w:val="20"/>
        </w:rPr>
        <w:t>C</w:t>
      </w:r>
      <w:r w:rsidRPr="001F72E4">
        <w:rPr>
          <w:rFonts w:ascii="Times New Roman" w:eastAsia="宋体" w:hAnsi="Times New Roman" w:cs="Times New Roman"/>
          <w:b/>
          <w:kern w:val="0"/>
          <w:sz w:val="20"/>
          <w:szCs w:val="20"/>
        </w:rPr>
        <w:t xml:space="preserve">onfiguration and </w:t>
      </w:r>
      <w:r w:rsidR="00FF1676">
        <w:rPr>
          <w:rFonts w:ascii="Times New Roman" w:eastAsia="宋体" w:hAnsi="Times New Roman" w:cs="Times New Roman"/>
          <w:b/>
          <w:kern w:val="0"/>
          <w:sz w:val="20"/>
          <w:szCs w:val="20"/>
        </w:rPr>
        <w:t>R</w:t>
      </w:r>
      <w:r w:rsidRPr="001F72E4">
        <w:rPr>
          <w:rFonts w:ascii="Times New Roman" w:eastAsia="宋体" w:hAnsi="Times New Roman" w:cs="Times New Roman"/>
          <w:b/>
          <w:kern w:val="0"/>
          <w:sz w:val="20"/>
          <w:szCs w:val="20"/>
        </w:rPr>
        <w:t>eporting;</w:t>
      </w:r>
    </w:p>
    <w:p w14:paraId="5083A3C2" w14:textId="0EF9703A" w:rsidR="00545793" w:rsidRPr="00482A3F" w:rsidRDefault="00545793" w:rsidP="005E3153">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 xml:space="preserve">Performance </w:t>
      </w:r>
      <w:r w:rsidR="008F7184">
        <w:rPr>
          <w:rFonts w:ascii="Times New Roman" w:eastAsia="宋体" w:hAnsi="Times New Roman" w:cs="Times New Roman"/>
          <w:b/>
          <w:kern w:val="0"/>
          <w:sz w:val="20"/>
          <w:szCs w:val="20"/>
        </w:rPr>
        <w:t>M</w:t>
      </w:r>
      <w:r w:rsidRPr="001F72E4">
        <w:rPr>
          <w:rFonts w:ascii="Times New Roman" w:eastAsia="宋体" w:hAnsi="Times New Roman" w:cs="Times New Roman"/>
          <w:b/>
          <w:kern w:val="0"/>
          <w:sz w:val="20"/>
          <w:szCs w:val="20"/>
        </w:rPr>
        <w:t>onitoring</w:t>
      </w:r>
      <w:r w:rsidRPr="00482A3F">
        <w:rPr>
          <w:rFonts w:ascii="Times New Roman" w:eastAsia="宋体" w:hAnsi="Times New Roman" w:cs="Times New Roman"/>
          <w:b/>
          <w:kern w:val="0"/>
          <w:sz w:val="20"/>
          <w:szCs w:val="20"/>
        </w:rPr>
        <w:t xml:space="preserve"> </w:t>
      </w:r>
      <w:r w:rsidR="008F7184">
        <w:rPr>
          <w:rFonts w:ascii="Times New Roman" w:eastAsia="宋体" w:hAnsi="Times New Roman" w:cs="Times New Roman"/>
          <w:b/>
          <w:kern w:val="0"/>
          <w:sz w:val="20"/>
          <w:szCs w:val="20"/>
        </w:rPr>
        <w:t>C</w:t>
      </w:r>
      <w:r w:rsidRPr="00482A3F">
        <w:rPr>
          <w:rFonts w:ascii="Times New Roman" w:eastAsia="宋体" w:hAnsi="Times New Roman" w:cs="Times New Roman"/>
          <w:b/>
          <w:kern w:val="0"/>
          <w:sz w:val="20"/>
          <w:szCs w:val="20"/>
        </w:rPr>
        <w:t xml:space="preserve">onfiguration and </w:t>
      </w:r>
      <w:r w:rsidR="008F7184">
        <w:rPr>
          <w:rFonts w:ascii="Times New Roman" w:eastAsia="宋体" w:hAnsi="Times New Roman" w:cs="Times New Roman"/>
          <w:b/>
          <w:kern w:val="0"/>
          <w:sz w:val="20"/>
          <w:szCs w:val="20"/>
        </w:rPr>
        <w:t>R</w:t>
      </w:r>
      <w:r w:rsidRPr="00482A3F">
        <w:rPr>
          <w:rFonts w:ascii="Times New Roman" w:eastAsia="宋体" w:hAnsi="Times New Roman" w:cs="Times New Roman"/>
          <w:b/>
          <w:kern w:val="0"/>
          <w:sz w:val="20"/>
          <w:szCs w:val="20"/>
        </w:rPr>
        <w:t>eporting;</w:t>
      </w:r>
    </w:p>
    <w:p w14:paraId="652E2F3A" w14:textId="710323C5" w:rsidR="00545793" w:rsidRPr="00482A3F" w:rsidRDefault="00545793" w:rsidP="005E3153">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Functionality (</w:t>
      </w:r>
      <w:r w:rsidR="008F7184">
        <w:rPr>
          <w:rFonts w:ascii="Times New Roman" w:eastAsia="宋体" w:hAnsi="Times New Roman" w:cs="Times New Roman"/>
          <w:b/>
          <w:kern w:val="0"/>
          <w:sz w:val="20"/>
          <w:szCs w:val="20"/>
        </w:rPr>
        <w:t>D</w:t>
      </w:r>
      <w:r w:rsidRPr="001F72E4">
        <w:rPr>
          <w:rFonts w:ascii="Times New Roman" w:eastAsia="宋体" w:hAnsi="Times New Roman" w:cs="Times New Roman"/>
          <w:b/>
          <w:kern w:val="0"/>
          <w:sz w:val="20"/>
          <w:szCs w:val="20"/>
        </w:rPr>
        <w:t>e</w:t>
      </w:r>
      <w:r w:rsidR="00D9538A" w:rsidRPr="001F72E4">
        <w:rPr>
          <w:rFonts w:ascii="Times New Roman" w:eastAsia="宋体" w:hAnsi="Times New Roman" w:cs="Times New Roman"/>
          <w:b/>
          <w:kern w:val="0"/>
          <w:sz w:val="20"/>
          <w:szCs w:val="20"/>
        </w:rPr>
        <w:t>-</w:t>
      </w:r>
      <w:r w:rsidRPr="001F72E4">
        <w:rPr>
          <w:rFonts w:ascii="Times New Roman" w:eastAsia="宋体" w:hAnsi="Times New Roman" w:cs="Times New Roman"/>
          <w:b/>
          <w:kern w:val="0"/>
          <w:sz w:val="20"/>
          <w:szCs w:val="20"/>
        </w:rPr>
        <w:t>)</w:t>
      </w:r>
      <w:r w:rsidR="008F7184">
        <w:rPr>
          <w:rFonts w:ascii="Times New Roman" w:eastAsia="宋体" w:hAnsi="Times New Roman" w:cs="Times New Roman"/>
          <w:b/>
          <w:kern w:val="0"/>
          <w:sz w:val="20"/>
          <w:szCs w:val="20"/>
        </w:rPr>
        <w:t>A</w:t>
      </w:r>
      <w:r w:rsidRPr="001F72E4">
        <w:rPr>
          <w:rFonts w:ascii="Times New Roman" w:eastAsia="宋体" w:hAnsi="Times New Roman" w:cs="Times New Roman"/>
          <w:b/>
          <w:kern w:val="0"/>
          <w:sz w:val="20"/>
          <w:szCs w:val="20"/>
        </w:rPr>
        <w:t xml:space="preserve">ctivation and </w:t>
      </w:r>
      <w:r w:rsidR="008F7184">
        <w:rPr>
          <w:rFonts w:ascii="Times New Roman" w:eastAsia="宋体" w:hAnsi="Times New Roman" w:cs="Times New Roman"/>
          <w:b/>
          <w:kern w:val="0"/>
          <w:sz w:val="20"/>
          <w:szCs w:val="20"/>
        </w:rPr>
        <w:t>F</w:t>
      </w:r>
      <w:r w:rsidRPr="001F72E4">
        <w:rPr>
          <w:rFonts w:ascii="Times New Roman" w:eastAsia="宋体" w:hAnsi="Times New Roman" w:cs="Times New Roman"/>
          <w:b/>
          <w:kern w:val="0"/>
          <w:sz w:val="20"/>
          <w:szCs w:val="20"/>
        </w:rPr>
        <w:t>allback/</w:t>
      </w:r>
      <w:r w:rsidR="008F7184">
        <w:rPr>
          <w:rFonts w:ascii="Times New Roman" w:eastAsia="宋体" w:hAnsi="Times New Roman" w:cs="Times New Roman"/>
          <w:b/>
          <w:kern w:val="0"/>
          <w:sz w:val="20"/>
          <w:szCs w:val="20"/>
        </w:rPr>
        <w:t>S</w:t>
      </w:r>
      <w:r w:rsidRPr="001F72E4">
        <w:rPr>
          <w:rFonts w:ascii="Times New Roman" w:eastAsia="宋体" w:hAnsi="Times New Roman" w:cs="Times New Roman"/>
          <w:b/>
          <w:kern w:val="0"/>
          <w:sz w:val="20"/>
          <w:szCs w:val="20"/>
        </w:rPr>
        <w:t>witching to the non-AI</w:t>
      </w:r>
      <w:r w:rsidR="00003099">
        <w:rPr>
          <w:rFonts w:ascii="Times New Roman" w:eastAsia="宋体" w:hAnsi="Times New Roman" w:cs="Times New Roman"/>
          <w:b/>
          <w:kern w:val="0"/>
          <w:sz w:val="20"/>
          <w:szCs w:val="20"/>
        </w:rPr>
        <w:t>/ML</w:t>
      </w:r>
      <w:r w:rsidRPr="001F72E4">
        <w:rPr>
          <w:rFonts w:ascii="Times New Roman" w:eastAsia="宋体" w:hAnsi="Times New Roman" w:cs="Times New Roman"/>
          <w:b/>
          <w:kern w:val="0"/>
          <w:sz w:val="20"/>
          <w:szCs w:val="20"/>
        </w:rPr>
        <w:t xml:space="preserve"> </w:t>
      </w:r>
      <w:r w:rsidR="008F7184">
        <w:rPr>
          <w:rFonts w:ascii="Times New Roman" w:eastAsia="宋体" w:hAnsi="Times New Roman" w:cs="Times New Roman"/>
          <w:b/>
          <w:kern w:val="0"/>
          <w:sz w:val="20"/>
          <w:szCs w:val="20"/>
        </w:rPr>
        <w:t>F</w:t>
      </w:r>
      <w:r w:rsidRPr="001F72E4">
        <w:rPr>
          <w:rFonts w:ascii="Times New Roman" w:eastAsia="宋体" w:hAnsi="Times New Roman" w:cs="Times New Roman"/>
          <w:b/>
          <w:kern w:val="0"/>
          <w:sz w:val="20"/>
          <w:szCs w:val="20"/>
        </w:rPr>
        <w:t>unctionality;</w:t>
      </w:r>
    </w:p>
    <w:p w14:paraId="37D6B789" w14:textId="1FD8303A" w:rsidR="00545793" w:rsidRPr="00482A3F" w:rsidRDefault="00545793" w:rsidP="005E3153">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 xml:space="preserve">Data collection, both UE-side </w:t>
      </w:r>
      <w:r w:rsidR="008F7184">
        <w:rPr>
          <w:rFonts w:ascii="Times New Roman" w:eastAsia="宋体" w:hAnsi="Times New Roman" w:cs="Times New Roman"/>
          <w:b/>
          <w:kern w:val="0"/>
          <w:sz w:val="20"/>
          <w:szCs w:val="20"/>
        </w:rPr>
        <w:t>D</w:t>
      </w:r>
      <w:r w:rsidRPr="001F72E4">
        <w:rPr>
          <w:rFonts w:ascii="Times New Roman" w:eastAsia="宋体" w:hAnsi="Times New Roman" w:cs="Times New Roman"/>
          <w:b/>
          <w:kern w:val="0"/>
          <w:sz w:val="20"/>
          <w:szCs w:val="20"/>
        </w:rPr>
        <w:t xml:space="preserve">ata </w:t>
      </w:r>
      <w:r w:rsidR="008F7184">
        <w:rPr>
          <w:rFonts w:ascii="Times New Roman" w:eastAsia="宋体" w:hAnsi="Times New Roman" w:cs="Times New Roman"/>
          <w:b/>
          <w:kern w:val="0"/>
          <w:sz w:val="20"/>
          <w:szCs w:val="20"/>
        </w:rPr>
        <w:t>C</w:t>
      </w:r>
      <w:r w:rsidRPr="001F72E4">
        <w:rPr>
          <w:rFonts w:ascii="Times New Roman" w:eastAsia="宋体" w:hAnsi="Times New Roman" w:cs="Times New Roman"/>
          <w:b/>
          <w:kern w:val="0"/>
          <w:sz w:val="20"/>
          <w:szCs w:val="20"/>
        </w:rPr>
        <w:t xml:space="preserve">ollection and NW-side </w:t>
      </w:r>
      <w:r w:rsidR="008F7184">
        <w:rPr>
          <w:rFonts w:ascii="Times New Roman" w:eastAsia="宋体" w:hAnsi="Times New Roman" w:cs="Times New Roman"/>
          <w:b/>
          <w:kern w:val="0"/>
          <w:sz w:val="20"/>
          <w:szCs w:val="20"/>
        </w:rPr>
        <w:t>D</w:t>
      </w:r>
      <w:r w:rsidRPr="001F72E4">
        <w:rPr>
          <w:rFonts w:ascii="Times New Roman" w:eastAsia="宋体" w:hAnsi="Times New Roman" w:cs="Times New Roman"/>
          <w:b/>
          <w:kern w:val="0"/>
          <w:sz w:val="20"/>
          <w:szCs w:val="20"/>
        </w:rPr>
        <w:t xml:space="preserve">ata </w:t>
      </w:r>
      <w:r w:rsidR="008F7184">
        <w:rPr>
          <w:rFonts w:ascii="Times New Roman" w:eastAsia="宋体" w:hAnsi="Times New Roman" w:cs="Times New Roman"/>
          <w:b/>
          <w:kern w:val="0"/>
          <w:sz w:val="20"/>
          <w:szCs w:val="20"/>
        </w:rPr>
        <w:t>C</w:t>
      </w:r>
      <w:r w:rsidRPr="001F72E4">
        <w:rPr>
          <w:rFonts w:ascii="Times New Roman" w:eastAsia="宋体" w:hAnsi="Times New Roman" w:cs="Times New Roman"/>
          <w:b/>
          <w:kern w:val="0"/>
          <w:sz w:val="20"/>
          <w:szCs w:val="20"/>
        </w:rPr>
        <w:t>ollection</w:t>
      </w:r>
      <w:r w:rsidRPr="00482A3F">
        <w:rPr>
          <w:rFonts w:ascii="Times New Roman" w:eastAsia="宋体" w:hAnsi="Times New Roman" w:cs="Times New Roman"/>
          <w:b/>
          <w:kern w:val="0"/>
          <w:sz w:val="20"/>
          <w:szCs w:val="20"/>
        </w:rPr>
        <w:t xml:space="preserve">; </w:t>
      </w:r>
    </w:p>
    <w:p w14:paraId="434BD916" w14:textId="71D9B6EA" w:rsidR="00545793" w:rsidRPr="001F72E4" w:rsidRDefault="00545793" w:rsidP="005E3153">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 xml:space="preserve">Model </w:t>
      </w:r>
      <w:r w:rsidR="008F7184">
        <w:rPr>
          <w:rFonts w:ascii="Times New Roman" w:eastAsia="宋体" w:hAnsi="Times New Roman" w:cs="Times New Roman"/>
          <w:b/>
          <w:kern w:val="0"/>
          <w:sz w:val="20"/>
          <w:szCs w:val="20"/>
        </w:rPr>
        <w:t>D</w:t>
      </w:r>
      <w:r w:rsidRPr="001F72E4">
        <w:rPr>
          <w:rFonts w:ascii="Times New Roman" w:eastAsia="宋体" w:hAnsi="Times New Roman" w:cs="Times New Roman"/>
          <w:b/>
          <w:kern w:val="0"/>
          <w:sz w:val="20"/>
          <w:szCs w:val="20"/>
        </w:rPr>
        <w:t>elivery/</w:t>
      </w:r>
      <w:r w:rsidR="008F7184">
        <w:rPr>
          <w:rFonts w:ascii="Times New Roman" w:eastAsia="宋体" w:hAnsi="Times New Roman" w:cs="Times New Roman"/>
          <w:b/>
          <w:kern w:val="0"/>
          <w:sz w:val="20"/>
          <w:szCs w:val="20"/>
        </w:rPr>
        <w:t>T</w:t>
      </w:r>
      <w:r w:rsidRPr="001F72E4">
        <w:rPr>
          <w:rFonts w:ascii="Times New Roman" w:eastAsia="宋体" w:hAnsi="Times New Roman" w:cs="Times New Roman"/>
          <w:b/>
          <w:kern w:val="0"/>
          <w:sz w:val="20"/>
          <w:szCs w:val="20"/>
        </w:rPr>
        <w:t>ransfer.</w:t>
      </w:r>
      <w:r w:rsidR="001527B4" w:rsidRPr="001F72E4">
        <w:rPr>
          <w:rFonts w:ascii="Times New Roman" w:eastAsia="宋体" w:hAnsi="Times New Roman" w:cs="Times New Roman"/>
          <w:b/>
          <w:kern w:val="0"/>
          <w:sz w:val="20"/>
          <w:szCs w:val="20"/>
        </w:rPr>
        <w:t xml:space="preserve"> </w:t>
      </w:r>
    </w:p>
    <w:p w14:paraId="62E81D29" w14:textId="77777777" w:rsidR="000A7874" w:rsidRPr="006145F5" w:rsidRDefault="000A7874" w:rsidP="008D3606">
      <w:pPr>
        <w:pStyle w:val="3"/>
        <w:keepLines w:val="0"/>
        <w:widowControl/>
        <w:numPr>
          <w:ilvl w:val="2"/>
          <w:numId w:val="3"/>
        </w:numPr>
        <w:tabs>
          <w:tab w:val="left" w:pos="567"/>
        </w:tabs>
        <w:spacing w:before="120" w:after="120" w:line="240" w:lineRule="auto"/>
        <w:ind w:left="567" w:hanging="567"/>
        <w:jc w:val="left"/>
        <w:rPr>
          <w:b w:val="0"/>
          <w:sz w:val="28"/>
        </w:rPr>
      </w:pPr>
      <w:r w:rsidRPr="008D3606">
        <w:rPr>
          <w:rFonts w:ascii="Arial" w:eastAsia="宋体" w:hAnsi="Arial" w:cs="Arial"/>
          <w:b w:val="0"/>
          <w:kern w:val="32"/>
          <w:sz w:val="28"/>
        </w:rPr>
        <w:t xml:space="preserve">6G AI/ML Functional </w:t>
      </w:r>
      <w:r w:rsidR="003966D5" w:rsidRPr="008D3606">
        <w:rPr>
          <w:rFonts w:ascii="Arial" w:eastAsia="宋体" w:hAnsi="Arial" w:cs="Arial"/>
          <w:b w:val="0"/>
          <w:kern w:val="32"/>
          <w:sz w:val="28"/>
        </w:rPr>
        <w:t>F</w:t>
      </w:r>
      <w:r w:rsidRPr="008D3606">
        <w:rPr>
          <w:rFonts w:ascii="Arial" w:eastAsia="宋体" w:hAnsi="Arial" w:cs="Arial"/>
          <w:b w:val="0"/>
          <w:kern w:val="32"/>
          <w:sz w:val="28"/>
        </w:rPr>
        <w:t>ramework</w:t>
      </w:r>
    </w:p>
    <w:p w14:paraId="7DB3A939" w14:textId="77777777" w:rsidR="00545793" w:rsidRDefault="00FE4507" w:rsidP="00545793">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hint="eastAsia"/>
          <w:kern w:val="0"/>
          <w:sz w:val="20"/>
          <w:szCs w:val="20"/>
        </w:rPr>
        <w:t>B</w:t>
      </w:r>
      <w:r>
        <w:rPr>
          <w:rFonts w:ascii="Times New Roman" w:hAnsi="Times New Roman" w:cs="Times New Roman"/>
          <w:kern w:val="0"/>
          <w:sz w:val="20"/>
          <w:szCs w:val="20"/>
        </w:rPr>
        <w:t xml:space="preserve">ased on the identified functions/procedures recognized </w:t>
      </w:r>
      <w:r w:rsidR="00D9538A">
        <w:rPr>
          <w:rFonts w:ascii="Times New Roman" w:hAnsi="Times New Roman" w:cs="Times New Roman" w:hint="eastAsia"/>
          <w:kern w:val="0"/>
          <w:sz w:val="20"/>
          <w:szCs w:val="20"/>
        </w:rPr>
        <w:t>in</w:t>
      </w:r>
      <w:r w:rsidR="00D9538A">
        <w:rPr>
          <w:rFonts w:ascii="Times New Roman" w:hAnsi="Times New Roman" w:cs="Times New Roman"/>
          <w:kern w:val="0"/>
          <w:sz w:val="20"/>
          <w:szCs w:val="20"/>
        </w:rPr>
        <w:t xml:space="preserve"> 5G</w:t>
      </w:r>
      <w:r w:rsidR="00D9538A">
        <w:rPr>
          <w:rFonts w:ascii="Times New Roman" w:hAnsi="Times New Roman" w:cs="Times New Roman" w:hint="eastAsia"/>
          <w:kern w:val="0"/>
          <w:sz w:val="20"/>
          <w:szCs w:val="20"/>
        </w:rPr>
        <w:t>,</w:t>
      </w:r>
      <w:r w:rsidR="00D9538A">
        <w:rPr>
          <w:rFonts w:ascii="Times New Roman" w:hAnsi="Times New Roman" w:cs="Times New Roman"/>
          <w:kern w:val="0"/>
          <w:sz w:val="20"/>
          <w:szCs w:val="20"/>
        </w:rPr>
        <w:t xml:space="preserve"> we try to further analyze the mutual interactions in between taking the functional framework in TR 38.843 as a start point.</w:t>
      </w:r>
    </w:p>
    <w:p w14:paraId="706FEF28" w14:textId="77777777" w:rsidR="003B5B72" w:rsidRDefault="00A30257" w:rsidP="003B5B72">
      <w:pPr>
        <w:pStyle w:val="TH"/>
      </w:pPr>
      <w:r>
        <w:rPr>
          <w:rFonts w:eastAsia="MS Mincho"/>
          <w:noProof/>
        </w:rPr>
        <w:object w:dxaOrig="8790" w:dyaOrig="3795" w14:anchorId="77C72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85pt;height:194.6pt;mso-width-percent:0;mso-height-percent:0;mso-width-percent:0;mso-height-percent:0" o:ole="">
            <v:imagedata r:id="rId11" o:title=""/>
          </v:shape>
          <o:OLEObject Type="Embed" ProgID="Visio.Drawing.15" ShapeID="_x0000_i1025" DrawAspect="Content" ObjectID="_1820865550" r:id="rId12"/>
        </w:object>
      </w:r>
    </w:p>
    <w:p w14:paraId="1136D0B0" w14:textId="2D00B9E7" w:rsidR="00A30257" w:rsidRPr="003B5B72" w:rsidRDefault="003B5B72" w:rsidP="00A30257">
      <w:pPr>
        <w:pStyle w:val="af4"/>
        <w:jc w:val="center"/>
        <w:rPr>
          <w:rFonts w:ascii="Arial" w:eastAsia="宋体" w:hAnsi="Arial" w:cs="Arial"/>
          <w:b/>
          <w:kern w:val="0"/>
        </w:rPr>
      </w:pPr>
      <w:bookmarkStart w:id="10" w:name="_Ref209710624"/>
      <w:r w:rsidRPr="003B5B72">
        <w:rPr>
          <w:rFonts w:ascii="Arial" w:eastAsia="宋体" w:hAnsi="Arial" w:cs="Arial"/>
          <w:b/>
          <w:kern w:val="0"/>
        </w:rPr>
        <w:t xml:space="preserve">Figure </w:t>
      </w:r>
      <w:r w:rsidRPr="003B5B72">
        <w:rPr>
          <w:rFonts w:ascii="Arial" w:eastAsia="宋体" w:hAnsi="Arial" w:cs="Arial"/>
          <w:b/>
          <w:kern w:val="0"/>
        </w:rPr>
        <w:fldChar w:fldCharType="begin"/>
      </w:r>
      <w:r w:rsidRPr="003B5B72">
        <w:rPr>
          <w:rFonts w:ascii="Arial" w:eastAsia="宋体" w:hAnsi="Arial" w:cs="Arial"/>
          <w:b/>
          <w:kern w:val="0"/>
        </w:rPr>
        <w:instrText xml:space="preserve"> STYLEREF 2 \s </w:instrText>
      </w:r>
      <w:r w:rsidRPr="003B5B72">
        <w:rPr>
          <w:rFonts w:ascii="Arial" w:eastAsia="宋体" w:hAnsi="Arial" w:cs="Arial"/>
          <w:b/>
          <w:kern w:val="0"/>
        </w:rPr>
        <w:fldChar w:fldCharType="separate"/>
      </w:r>
      <w:r w:rsidRPr="003B5B72">
        <w:rPr>
          <w:rFonts w:ascii="Arial" w:eastAsia="宋体" w:hAnsi="Arial" w:cs="Arial"/>
          <w:b/>
          <w:kern w:val="0"/>
        </w:rPr>
        <w:t>2.2</w:t>
      </w:r>
      <w:r w:rsidRPr="003B5B72">
        <w:rPr>
          <w:rFonts w:ascii="Arial" w:eastAsia="宋体" w:hAnsi="Arial" w:cs="Arial"/>
          <w:b/>
          <w:kern w:val="0"/>
        </w:rPr>
        <w:fldChar w:fldCharType="end"/>
      </w:r>
      <w:r w:rsidRPr="003B5B72">
        <w:rPr>
          <w:rFonts w:ascii="Arial" w:eastAsia="宋体" w:hAnsi="Arial" w:cs="Arial"/>
          <w:b/>
          <w:kern w:val="0"/>
        </w:rPr>
        <w:noBreakHyphen/>
      </w:r>
      <w:r w:rsidRPr="003B5B72">
        <w:rPr>
          <w:rFonts w:ascii="Arial" w:eastAsia="宋体" w:hAnsi="Arial" w:cs="Arial"/>
          <w:b/>
          <w:kern w:val="0"/>
        </w:rPr>
        <w:fldChar w:fldCharType="begin"/>
      </w:r>
      <w:r w:rsidRPr="003B5B72">
        <w:rPr>
          <w:rFonts w:ascii="Arial" w:eastAsia="宋体" w:hAnsi="Arial" w:cs="Arial"/>
          <w:b/>
          <w:kern w:val="0"/>
        </w:rPr>
        <w:instrText xml:space="preserve"> SEQ Figure \* ARABIC \s 2 </w:instrText>
      </w:r>
      <w:r w:rsidRPr="003B5B72">
        <w:rPr>
          <w:rFonts w:ascii="Arial" w:eastAsia="宋体" w:hAnsi="Arial" w:cs="Arial"/>
          <w:b/>
          <w:kern w:val="0"/>
        </w:rPr>
        <w:fldChar w:fldCharType="separate"/>
      </w:r>
      <w:r w:rsidRPr="003B5B72">
        <w:rPr>
          <w:rFonts w:ascii="Arial" w:eastAsia="宋体" w:hAnsi="Arial" w:cs="Arial"/>
          <w:b/>
          <w:kern w:val="0"/>
        </w:rPr>
        <w:t>1</w:t>
      </w:r>
      <w:r w:rsidRPr="003B5B72">
        <w:rPr>
          <w:rFonts w:ascii="Arial" w:eastAsia="宋体" w:hAnsi="Arial" w:cs="Arial"/>
          <w:b/>
          <w:kern w:val="0"/>
        </w:rPr>
        <w:fldChar w:fldCharType="end"/>
      </w:r>
      <w:bookmarkEnd w:id="10"/>
      <w:r w:rsidR="00F53301">
        <w:rPr>
          <w:rFonts w:ascii="Arial" w:eastAsia="宋体" w:hAnsi="Arial" w:cs="Arial" w:hint="eastAsia"/>
          <w:b/>
          <w:kern w:val="0"/>
        </w:rPr>
        <w:t>:</w:t>
      </w:r>
      <w:r w:rsidR="00F53301">
        <w:rPr>
          <w:rFonts w:ascii="Arial" w:eastAsia="宋体" w:hAnsi="Arial" w:cs="Arial"/>
          <w:b/>
          <w:kern w:val="0"/>
        </w:rPr>
        <w:t xml:space="preserve"> 5G AI/ML functional framework</w:t>
      </w:r>
    </w:p>
    <w:p w14:paraId="7EF0ACDA" w14:textId="5B034C3C" w:rsidR="00524405" w:rsidRDefault="00D9538A" w:rsidP="002F05A5">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It is observed that some AI/ML LCM functions</w:t>
      </w:r>
      <w:r w:rsidR="00913846">
        <w:rPr>
          <w:rFonts w:ascii="Times New Roman" w:hAnsi="Times New Roman" w:cs="Times New Roman"/>
          <w:kern w:val="0"/>
          <w:sz w:val="20"/>
          <w:szCs w:val="20"/>
        </w:rPr>
        <w:t>/procedures</w:t>
      </w:r>
      <w:r>
        <w:rPr>
          <w:rFonts w:ascii="Times New Roman" w:hAnsi="Times New Roman" w:cs="Times New Roman"/>
          <w:kern w:val="0"/>
          <w:sz w:val="20"/>
          <w:szCs w:val="20"/>
        </w:rPr>
        <w:t xml:space="preserve"> standardized in 5G are not directly reflected in the block diagram above, the interaction with other functions are also missed, which can cause some misunderstandings as an illuminating design guidance in 6G</w:t>
      </w:r>
      <w:r w:rsidR="00A30257">
        <w:rPr>
          <w:rFonts w:ascii="Times New Roman" w:hAnsi="Times New Roman" w:cs="Times New Roman"/>
          <w:kern w:val="0"/>
          <w:sz w:val="20"/>
          <w:szCs w:val="20"/>
        </w:rPr>
        <w:t>.</w:t>
      </w:r>
      <w:r w:rsidR="00524405">
        <w:rPr>
          <w:rFonts w:ascii="Times New Roman" w:hAnsi="Times New Roman" w:cs="Times New Roman" w:hint="eastAsia"/>
          <w:kern w:val="0"/>
          <w:sz w:val="20"/>
          <w:szCs w:val="20"/>
        </w:rPr>
        <w:t xml:space="preserve"> T</w:t>
      </w:r>
      <w:r w:rsidR="00524405">
        <w:rPr>
          <w:rFonts w:ascii="Times New Roman" w:hAnsi="Times New Roman" w:cs="Times New Roman"/>
          <w:kern w:val="0"/>
          <w:sz w:val="20"/>
          <w:szCs w:val="20"/>
        </w:rPr>
        <w:t>o put it clearly, we identify the following improvements for a legible diagram</w:t>
      </w:r>
      <w:r w:rsidR="00A30257">
        <w:rPr>
          <w:rFonts w:ascii="Times New Roman" w:hAnsi="Times New Roman" w:cs="Times New Roman"/>
          <w:kern w:val="0"/>
          <w:sz w:val="20"/>
          <w:szCs w:val="20"/>
        </w:rPr>
        <w:t>:</w:t>
      </w:r>
      <w:r w:rsidR="00524405">
        <w:rPr>
          <w:rFonts w:ascii="Times New Roman" w:hAnsi="Times New Roman" w:cs="Times New Roman"/>
          <w:kern w:val="0"/>
          <w:sz w:val="20"/>
          <w:szCs w:val="20"/>
        </w:rPr>
        <w:t xml:space="preserve"> </w:t>
      </w:r>
    </w:p>
    <w:p w14:paraId="72241AE2" w14:textId="6A8C1F5D" w:rsidR="00524405" w:rsidRDefault="0076290C" w:rsidP="005E3153">
      <w:pPr>
        <w:pStyle w:val="a7"/>
        <w:numPr>
          <w:ilvl w:val="0"/>
          <w:numId w:val="14"/>
        </w:numPr>
        <w:spacing w:beforeLines="50" w:before="156" w:afterLines="50" w:after="156" w:line="260" w:lineRule="exact"/>
        <w:ind w:firstLineChars="0"/>
        <w:rPr>
          <w:rFonts w:ascii="Times New Roman" w:hAnsi="Times New Roman" w:cs="Times New Roman"/>
          <w:b/>
          <w:kern w:val="0"/>
          <w:sz w:val="20"/>
          <w:szCs w:val="20"/>
        </w:rPr>
      </w:pPr>
      <w:r>
        <w:rPr>
          <w:rFonts w:ascii="Times New Roman" w:hAnsi="Times New Roman" w:cs="Times New Roman"/>
          <w:kern w:val="0"/>
          <w:sz w:val="20"/>
          <w:szCs w:val="20"/>
        </w:rPr>
        <w:lastRenderedPageBreak/>
        <w:t>M</w:t>
      </w:r>
      <w:r>
        <w:rPr>
          <w:rFonts w:ascii="Times New Roman" w:hAnsi="Times New Roman" w:cs="Times New Roman" w:hint="eastAsia"/>
          <w:kern w:val="0"/>
          <w:sz w:val="20"/>
          <w:szCs w:val="20"/>
        </w:rPr>
        <w:t>os</w:t>
      </w:r>
      <w:r>
        <w:rPr>
          <w:rFonts w:ascii="Times New Roman" w:hAnsi="Times New Roman" w:cs="Times New Roman"/>
          <w:kern w:val="0"/>
          <w:sz w:val="20"/>
          <w:szCs w:val="20"/>
        </w:rPr>
        <w:t>t i</w:t>
      </w:r>
      <w:r w:rsidRPr="00054092">
        <w:rPr>
          <w:rFonts w:ascii="Times New Roman" w:hAnsi="Times New Roman" w:cs="Times New Roman"/>
          <w:kern w:val="0"/>
          <w:sz w:val="20"/>
          <w:szCs w:val="20"/>
        </w:rPr>
        <w:t>mportantly</w:t>
      </w:r>
      <w:r w:rsidR="00524405" w:rsidRPr="00054092">
        <w:rPr>
          <w:rFonts w:ascii="Times New Roman" w:hAnsi="Times New Roman" w:cs="Times New Roman"/>
          <w:kern w:val="0"/>
          <w:sz w:val="20"/>
          <w:szCs w:val="20"/>
        </w:rPr>
        <w:t xml:space="preserve">, procedures like capability transfer and applicability determination are not indicated between the </w:t>
      </w:r>
      <w:r w:rsidR="00A30257" w:rsidRPr="00054092">
        <w:rPr>
          <w:rFonts w:ascii="Times New Roman" w:hAnsi="Times New Roman" w:cs="Times New Roman"/>
          <w:kern w:val="0"/>
          <w:sz w:val="20"/>
          <w:szCs w:val="20"/>
        </w:rPr>
        <w:t xml:space="preserve">“management” function and the “inference” function in this diagram. However, capability transfer and applicability determination are primary procedures to determine whether an AI/ML model/functionality can be viewed as practical from the deployment entity’s perspective, especially for the case of UE-sided model. </w:t>
      </w:r>
    </w:p>
    <w:p w14:paraId="1C9C2F2B" w14:textId="7A933110" w:rsidR="00054092" w:rsidRPr="001821FD" w:rsidRDefault="00054092" w:rsidP="001821FD">
      <w:pPr>
        <w:spacing w:beforeLines="50" w:before="156" w:afterLines="50" w:after="156" w:line="260" w:lineRule="exact"/>
        <w:rPr>
          <w:rFonts w:ascii="Times New Roman" w:hAnsi="Times New Roman" w:cs="Times New Roman"/>
          <w:b/>
          <w:kern w:val="0"/>
          <w:sz w:val="20"/>
          <w:szCs w:val="20"/>
        </w:rPr>
      </w:pPr>
      <w:r w:rsidRPr="001821FD">
        <w:rPr>
          <w:rFonts w:ascii="Times New Roman" w:hAnsi="Times New Roman" w:cs="Times New Roman"/>
          <w:b/>
          <w:kern w:val="0"/>
          <w:sz w:val="20"/>
          <w:szCs w:val="20"/>
        </w:rPr>
        <w:t>Observation 2: UE capability transfer and applicability determination are primary procedures to determine whether an AI/ML model/functionality can be viewed as practical from the deployment entity’s perspective, especially for the case of UE-sided model.</w:t>
      </w:r>
    </w:p>
    <w:p w14:paraId="6E283B52" w14:textId="4941261A" w:rsidR="00A30257" w:rsidRDefault="00A30257" w:rsidP="00A30257">
      <w:pPr>
        <w:pStyle w:val="a7"/>
        <w:numPr>
          <w:ilvl w:val="0"/>
          <w:numId w:val="14"/>
        </w:numPr>
        <w:spacing w:beforeLines="50" w:before="156" w:afterLines="50" w:after="156" w:line="260" w:lineRule="exact"/>
        <w:ind w:firstLineChars="0"/>
        <w:rPr>
          <w:rFonts w:ascii="Times New Roman" w:hAnsi="Times New Roman" w:cs="Times New Roman"/>
          <w:kern w:val="0"/>
          <w:sz w:val="20"/>
          <w:szCs w:val="20"/>
        </w:rPr>
      </w:pPr>
      <w:r>
        <w:rPr>
          <w:rFonts w:ascii="Times New Roman" w:hAnsi="Times New Roman" w:cs="Times New Roman"/>
          <w:kern w:val="0"/>
          <w:sz w:val="20"/>
          <w:szCs w:val="20"/>
        </w:rPr>
        <w:t>Regarding data collection,</w:t>
      </w:r>
      <w:r w:rsidRPr="00A46778">
        <w:rPr>
          <w:rFonts w:ascii="Times New Roman" w:hAnsi="Times New Roman" w:cs="Times New Roman"/>
          <w:kern w:val="0"/>
          <w:sz w:val="20"/>
          <w:szCs w:val="20"/>
        </w:rPr>
        <w:t xml:space="preserve"> the training data and data used during inference and monitoring are treated and discussed separately in 5G, considering the different time-efficiency. </w:t>
      </w:r>
      <w:r>
        <w:rPr>
          <w:rFonts w:ascii="Times New Roman" w:hAnsi="Times New Roman" w:cs="Times New Roman"/>
          <w:b/>
          <w:bCs/>
          <w:kern w:val="0"/>
          <w:sz w:val="20"/>
          <w:szCs w:val="20"/>
        </w:rPr>
        <w:t>T</w:t>
      </w:r>
      <w:r w:rsidRPr="00FF6098">
        <w:rPr>
          <w:rFonts w:ascii="Times New Roman" w:hAnsi="Times New Roman" w:cs="Times New Roman"/>
          <w:b/>
          <w:bCs/>
          <w:kern w:val="0"/>
          <w:sz w:val="20"/>
          <w:szCs w:val="20"/>
        </w:rPr>
        <w:t xml:space="preserve">o distingusish the stage at </w:t>
      </w:r>
      <w:r>
        <w:rPr>
          <w:rFonts w:ascii="Times New Roman" w:hAnsi="Times New Roman" w:cs="Times New Roman"/>
          <w:b/>
          <w:bCs/>
          <w:kern w:val="0"/>
          <w:sz w:val="20"/>
          <w:szCs w:val="20"/>
        </w:rPr>
        <w:t>what types of</w:t>
      </w:r>
      <w:r w:rsidRPr="00FF6098">
        <w:rPr>
          <w:rFonts w:ascii="Times New Roman" w:hAnsi="Times New Roman" w:cs="Times New Roman"/>
          <w:b/>
          <w:bCs/>
          <w:kern w:val="0"/>
          <w:sz w:val="20"/>
          <w:szCs w:val="20"/>
        </w:rPr>
        <w:t xml:space="preserve"> data is used and the urgency of data requirements</w:t>
      </w:r>
      <w:r>
        <w:rPr>
          <w:rFonts w:ascii="Times New Roman" w:hAnsi="Times New Roman" w:cs="Times New Roman"/>
          <w:b/>
          <w:bCs/>
          <w:kern w:val="0"/>
          <w:sz w:val="20"/>
          <w:szCs w:val="20"/>
        </w:rPr>
        <w:t xml:space="preserve"> for a better discussion in future</w:t>
      </w:r>
      <w:r w:rsidRPr="00FF6098">
        <w:rPr>
          <w:rFonts w:ascii="Times New Roman" w:hAnsi="Times New Roman" w:cs="Times New Roman"/>
          <w:b/>
          <w:bCs/>
          <w:kern w:val="0"/>
          <w:sz w:val="20"/>
          <w:szCs w:val="20"/>
        </w:rPr>
        <w:t>, we propose further dividing it into “non-real-time” for the “training” function and “real-time” for the “inference” function and the “management (e.g., monitoring)” functions</w:t>
      </w:r>
      <w:r w:rsidRPr="00531DCB">
        <w:rPr>
          <w:rFonts w:ascii="Times New Roman" w:hAnsi="Times New Roman" w:cs="Times New Roman"/>
          <w:kern w:val="0"/>
          <w:sz w:val="20"/>
          <w:szCs w:val="20"/>
        </w:rPr>
        <w:t>.</w:t>
      </w:r>
    </w:p>
    <w:p w14:paraId="635F8258" w14:textId="2D46C72B" w:rsidR="00E34467" w:rsidRPr="00E34467" w:rsidRDefault="00E34467" w:rsidP="00E34467">
      <w:pPr>
        <w:spacing w:beforeLines="50" w:before="156" w:afterLines="50" w:after="156" w:line="260" w:lineRule="exact"/>
        <w:rPr>
          <w:rFonts w:ascii="Times New Roman" w:hAnsi="Times New Roman" w:cs="Times New Roman"/>
          <w:b/>
          <w:kern w:val="0"/>
          <w:sz w:val="20"/>
          <w:szCs w:val="20"/>
        </w:rPr>
      </w:pPr>
      <w:r w:rsidRPr="00E34467">
        <w:rPr>
          <w:rFonts w:ascii="Times New Roman" w:hAnsi="Times New Roman" w:cs="Times New Roman"/>
          <w:b/>
          <w:kern w:val="0"/>
          <w:sz w:val="20"/>
          <w:szCs w:val="20"/>
        </w:rPr>
        <w:t xml:space="preserve">Observation </w:t>
      </w:r>
      <w:r>
        <w:rPr>
          <w:rFonts w:ascii="Times New Roman" w:hAnsi="Times New Roman" w:cs="Times New Roman" w:hint="eastAsia"/>
          <w:b/>
          <w:kern w:val="0"/>
          <w:sz w:val="20"/>
          <w:szCs w:val="20"/>
        </w:rPr>
        <w:t>3</w:t>
      </w:r>
      <w:r w:rsidRPr="00E34467">
        <w:rPr>
          <w:rFonts w:ascii="Times New Roman" w:hAnsi="Times New Roman" w:cs="Times New Roman"/>
          <w:b/>
          <w:kern w:val="0"/>
          <w:sz w:val="20"/>
          <w:szCs w:val="20"/>
        </w:rPr>
        <w:t>: In 5G</w:t>
      </w:r>
      <w:r>
        <w:rPr>
          <w:rFonts w:ascii="Times New Roman" w:hAnsi="Times New Roman" w:cs="Times New Roman"/>
          <w:b/>
          <w:kern w:val="0"/>
          <w:sz w:val="20"/>
          <w:szCs w:val="20"/>
        </w:rPr>
        <w:t xml:space="preserve"> AI/ML </w:t>
      </w:r>
      <w:r>
        <w:rPr>
          <w:rFonts w:ascii="Times New Roman" w:hAnsi="Times New Roman" w:cs="Times New Roman" w:hint="eastAsia"/>
          <w:b/>
          <w:kern w:val="0"/>
          <w:sz w:val="20"/>
          <w:szCs w:val="20"/>
        </w:rPr>
        <w:t>discussion</w:t>
      </w:r>
      <w:r w:rsidRPr="00E34467">
        <w:rPr>
          <w:rFonts w:ascii="Times New Roman" w:hAnsi="Times New Roman" w:cs="Times New Roman"/>
          <w:b/>
          <w:kern w:val="0"/>
          <w:sz w:val="20"/>
          <w:szCs w:val="20"/>
        </w:rPr>
        <w:t xml:space="preserve">, data collection is categorized and analyzed according to the </w:t>
      </w:r>
      <w:r>
        <w:rPr>
          <w:rFonts w:ascii="Times New Roman" w:hAnsi="Times New Roman" w:cs="Times New Roman"/>
          <w:b/>
          <w:kern w:val="0"/>
          <w:sz w:val="20"/>
          <w:szCs w:val="20"/>
        </w:rPr>
        <w:t xml:space="preserve">functional </w:t>
      </w:r>
      <w:r w:rsidRPr="00E34467">
        <w:rPr>
          <w:rFonts w:ascii="Times New Roman" w:hAnsi="Times New Roman" w:cs="Times New Roman"/>
          <w:b/>
          <w:kern w:val="0"/>
          <w:sz w:val="20"/>
          <w:szCs w:val="20"/>
        </w:rPr>
        <w:t>phase of data utilization and the requisite latency.</w:t>
      </w:r>
    </w:p>
    <w:p w14:paraId="1878B64C" w14:textId="77777777" w:rsidR="00A30257" w:rsidRDefault="00A30257" w:rsidP="00A30257">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kern w:val="0"/>
          <w:sz w:val="20"/>
          <w:szCs w:val="20"/>
        </w:rPr>
        <w:t xml:space="preserve">Accordingly, we strongly suggest </w:t>
      </w:r>
      <w:r w:rsidRPr="00FF6098">
        <w:rPr>
          <w:rFonts w:ascii="Times New Roman" w:hAnsi="Times New Roman" w:cs="Times New Roman"/>
          <w:kern w:val="0"/>
          <w:sz w:val="20"/>
          <w:szCs w:val="20"/>
        </w:rPr>
        <w:t xml:space="preserve">RAN2 revises the existing functional framework to incorporate the functions and procedures successfully specified during 5G phase as a starting point for 6G AI/ML framework. </w:t>
      </w:r>
      <w:r w:rsidRPr="00FF6098">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_Ref209710617 \h  \* MERGEFORMAT </w:instrText>
      </w:r>
      <w:r w:rsidRPr="00FF6098">
        <w:rPr>
          <w:rFonts w:ascii="Times New Roman" w:hAnsi="Times New Roman" w:cs="Times New Roman"/>
          <w:kern w:val="0"/>
          <w:sz w:val="20"/>
          <w:szCs w:val="20"/>
        </w:rPr>
      </w:r>
      <w:r w:rsidRPr="00FF6098">
        <w:rPr>
          <w:rFonts w:ascii="Times New Roman" w:hAnsi="Times New Roman" w:cs="Times New Roman"/>
          <w:kern w:val="0"/>
          <w:sz w:val="20"/>
          <w:szCs w:val="20"/>
        </w:rPr>
        <w:fldChar w:fldCharType="separate"/>
      </w:r>
      <w:r w:rsidRPr="00FF6098">
        <w:rPr>
          <w:rFonts w:ascii="Times New Roman" w:hAnsi="Times New Roman" w:cs="Times New Roman"/>
          <w:kern w:val="0"/>
          <w:sz w:val="20"/>
          <w:szCs w:val="20"/>
        </w:rPr>
        <w:t>Figure 2.2</w:t>
      </w:r>
      <w:r w:rsidRPr="00FF6098">
        <w:rPr>
          <w:rFonts w:ascii="Times New Roman" w:hAnsi="Times New Roman" w:cs="Times New Roman"/>
          <w:kern w:val="0"/>
          <w:sz w:val="20"/>
          <w:szCs w:val="20"/>
        </w:rPr>
        <w:noBreakHyphen/>
        <w:t>2</w:t>
      </w:r>
      <w:r w:rsidRPr="00FF6098">
        <w:rPr>
          <w:rFonts w:ascii="Times New Roman" w:hAnsi="Times New Roman" w:cs="Times New Roman"/>
          <w:kern w:val="0"/>
          <w:sz w:val="20"/>
          <w:szCs w:val="20"/>
        </w:rPr>
        <w:fldChar w:fldCharType="end"/>
      </w:r>
      <w:r w:rsidRPr="00FF6098">
        <w:rPr>
          <w:rFonts w:ascii="Times New Roman" w:hAnsi="Times New Roman" w:cs="Times New Roman"/>
          <w:kern w:val="0"/>
          <w:sz w:val="20"/>
          <w:szCs w:val="20"/>
        </w:rPr>
        <w:t xml:space="preserve"> illustrates the fundamental enhancement from </w:t>
      </w:r>
      <w:r w:rsidRPr="00FF6098">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_Ref209710624 \h  \* MERGEFORMAT </w:instrText>
      </w:r>
      <w:r w:rsidRPr="00FF6098">
        <w:rPr>
          <w:rFonts w:ascii="Times New Roman" w:hAnsi="Times New Roman" w:cs="Times New Roman"/>
          <w:kern w:val="0"/>
          <w:sz w:val="20"/>
          <w:szCs w:val="20"/>
        </w:rPr>
      </w:r>
      <w:r w:rsidRPr="00FF6098">
        <w:rPr>
          <w:rFonts w:ascii="Times New Roman" w:hAnsi="Times New Roman" w:cs="Times New Roman"/>
          <w:kern w:val="0"/>
          <w:sz w:val="20"/>
          <w:szCs w:val="20"/>
        </w:rPr>
        <w:fldChar w:fldCharType="separate"/>
      </w:r>
      <w:r w:rsidRPr="00FF6098">
        <w:rPr>
          <w:rFonts w:ascii="Times New Roman" w:hAnsi="Times New Roman" w:cs="Times New Roman"/>
          <w:kern w:val="0"/>
          <w:sz w:val="20"/>
          <w:szCs w:val="20"/>
        </w:rPr>
        <w:t>Figure 2.2</w:t>
      </w:r>
      <w:r w:rsidRPr="00FF6098">
        <w:rPr>
          <w:rFonts w:ascii="Times New Roman" w:hAnsi="Times New Roman" w:cs="Times New Roman"/>
          <w:kern w:val="0"/>
          <w:sz w:val="20"/>
          <w:szCs w:val="20"/>
        </w:rPr>
        <w:noBreakHyphen/>
        <w:t>1</w:t>
      </w:r>
      <w:r w:rsidRPr="00FF6098">
        <w:rPr>
          <w:rFonts w:ascii="Times New Roman" w:hAnsi="Times New Roman" w:cs="Times New Roman"/>
          <w:kern w:val="0"/>
          <w:sz w:val="20"/>
          <w:szCs w:val="20"/>
        </w:rPr>
        <w:fldChar w:fldCharType="end"/>
      </w:r>
      <w:r w:rsidRPr="00FF6098">
        <w:rPr>
          <w:rFonts w:ascii="Times New Roman" w:hAnsi="Times New Roman" w:cs="Times New Roman"/>
          <w:kern w:val="0"/>
          <w:sz w:val="20"/>
          <w:szCs w:val="20"/>
        </w:rPr>
        <w:t>.</w:t>
      </w:r>
    </w:p>
    <w:p w14:paraId="4E593384" w14:textId="40754A2E" w:rsidR="00902315" w:rsidRDefault="00902315" w:rsidP="00A30257">
      <w:pPr>
        <w:keepNext/>
        <w:jc w:val="center"/>
      </w:pPr>
      <w:r>
        <w:object w:dxaOrig="11311" w:dyaOrig="5241" w14:anchorId="55907F60">
          <v:shape id="_x0000_i1026" type="#_x0000_t75" style="width:453.4pt;height:209.15pt" o:ole="">
            <v:imagedata r:id="rId13" o:title=""/>
          </v:shape>
          <o:OLEObject Type="Embed" ProgID="Visio.Drawing.15" ShapeID="_x0000_i1026" DrawAspect="Content" ObjectID="_1820865551" r:id="rId14"/>
        </w:object>
      </w:r>
    </w:p>
    <w:p w14:paraId="26CF4E1D" w14:textId="62E0AD20" w:rsidR="00A30257" w:rsidRPr="003B5B72" w:rsidRDefault="00A30257" w:rsidP="00A30257">
      <w:pPr>
        <w:pStyle w:val="af4"/>
        <w:jc w:val="center"/>
        <w:rPr>
          <w:rFonts w:ascii="Arial" w:eastAsia="宋体" w:hAnsi="Arial" w:cs="Arial"/>
          <w:b/>
          <w:kern w:val="0"/>
        </w:rPr>
      </w:pPr>
      <w:bookmarkStart w:id="11" w:name="_Ref209710617"/>
      <w:r w:rsidRPr="003B5B72">
        <w:rPr>
          <w:rFonts w:ascii="Arial" w:eastAsia="宋体" w:hAnsi="Arial" w:cs="Arial"/>
          <w:b/>
          <w:kern w:val="0"/>
        </w:rPr>
        <w:t xml:space="preserve">Figure </w:t>
      </w:r>
      <w:r>
        <w:rPr>
          <w:rFonts w:ascii="Arial" w:eastAsia="宋体" w:hAnsi="Arial" w:cs="Arial"/>
          <w:b/>
          <w:kern w:val="0"/>
        </w:rPr>
        <w:fldChar w:fldCharType="begin"/>
      </w:r>
      <w:r>
        <w:rPr>
          <w:rFonts w:ascii="Arial" w:eastAsia="宋体" w:hAnsi="Arial" w:cs="Arial"/>
          <w:b/>
          <w:kern w:val="0"/>
        </w:rPr>
        <w:instrText xml:space="preserve"> STYLEREF 2 \s </w:instrText>
      </w:r>
      <w:r>
        <w:rPr>
          <w:rFonts w:ascii="Arial" w:eastAsia="宋体" w:hAnsi="Arial" w:cs="Arial"/>
          <w:b/>
          <w:kern w:val="0"/>
        </w:rPr>
        <w:fldChar w:fldCharType="separate"/>
      </w:r>
      <w:r>
        <w:rPr>
          <w:rFonts w:ascii="Arial" w:eastAsia="宋体" w:hAnsi="Arial" w:cs="Arial"/>
          <w:b/>
          <w:noProof/>
          <w:kern w:val="0"/>
        </w:rPr>
        <w:t>2.2</w:t>
      </w:r>
      <w:r>
        <w:rPr>
          <w:rFonts w:ascii="Arial" w:eastAsia="宋体" w:hAnsi="Arial" w:cs="Arial"/>
          <w:b/>
          <w:kern w:val="0"/>
        </w:rPr>
        <w:fldChar w:fldCharType="end"/>
      </w:r>
      <w:r>
        <w:rPr>
          <w:rFonts w:ascii="Arial" w:eastAsia="宋体" w:hAnsi="Arial" w:cs="Arial"/>
          <w:b/>
          <w:kern w:val="0"/>
        </w:rPr>
        <w:noBreakHyphen/>
      </w:r>
      <w:r>
        <w:rPr>
          <w:rFonts w:ascii="Arial" w:eastAsia="宋体" w:hAnsi="Arial" w:cs="Arial"/>
          <w:b/>
          <w:kern w:val="0"/>
        </w:rPr>
        <w:fldChar w:fldCharType="begin"/>
      </w:r>
      <w:r>
        <w:rPr>
          <w:rFonts w:ascii="Arial" w:eastAsia="宋体" w:hAnsi="Arial" w:cs="Arial"/>
          <w:b/>
          <w:kern w:val="0"/>
        </w:rPr>
        <w:instrText xml:space="preserve"> SEQ Figure \* ARABIC \s 2 </w:instrText>
      </w:r>
      <w:r>
        <w:rPr>
          <w:rFonts w:ascii="Arial" w:eastAsia="宋体" w:hAnsi="Arial" w:cs="Arial"/>
          <w:b/>
          <w:kern w:val="0"/>
        </w:rPr>
        <w:fldChar w:fldCharType="separate"/>
      </w:r>
      <w:r>
        <w:rPr>
          <w:rFonts w:ascii="Arial" w:eastAsia="宋体" w:hAnsi="Arial" w:cs="Arial"/>
          <w:b/>
          <w:noProof/>
          <w:kern w:val="0"/>
        </w:rPr>
        <w:t>2</w:t>
      </w:r>
      <w:r>
        <w:rPr>
          <w:rFonts w:ascii="Arial" w:eastAsia="宋体" w:hAnsi="Arial" w:cs="Arial"/>
          <w:b/>
          <w:kern w:val="0"/>
        </w:rPr>
        <w:fldChar w:fldCharType="end"/>
      </w:r>
      <w:bookmarkEnd w:id="11"/>
      <w:r w:rsidR="00F53301">
        <w:rPr>
          <w:rFonts w:ascii="Arial" w:eastAsia="宋体" w:hAnsi="Arial" w:cs="Arial"/>
          <w:b/>
          <w:kern w:val="0"/>
        </w:rPr>
        <w:t>:</w:t>
      </w:r>
      <w:r w:rsidR="00F53301" w:rsidRPr="00F53301">
        <w:rPr>
          <w:rFonts w:ascii="Arial" w:eastAsia="宋体" w:hAnsi="Arial" w:cs="Arial"/>
          <w:b/>
          <w:kern w:val="0"/>
        </w:rPr>
        <w:t xml:space="preserve"> </w:t>
      </w:r>
      <w:r w:rsidR="00F53301">
        <w:rPr>
          <w:rFonts w:ascii="Arial" w:eastAsia="宋体" w:hAnsi="Arial" w:cs="Arial"/>
          <w:b/>
          <w:kern w:val="0"/>
        </w:rPr>
        <w:t>suggested 6G AI/ML functional framework</w:t>
      </w:r>
    </w:p>
    <w:p w14:paraId="79F46B26" w14:textId="4AEA15F2" w:rsidR="00A30257" w:rsidRPr="002F2ADB" w:rsidRDefault="00174186" w:rsidP="00A30257">
      <w:pPr>
        <w:pStyle w:val="a7"/>
        <w:numPr>
          <w:ilvl w:val="0"/>
          <w:numId w:val="9"/>
        </w:numPr>
        <w:ind w:leftChars="-42" w:left="1131" w:firstLineChars="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C</w:t>
      </w:r>
      <w:r>
        <w:rPr>
          <w:rFonts w:ascii="Times New Roman" w:eastAsia="宋体" w:hAnsi="Times New Roman" w:cs="Times New Roman" w:hint="eastAsia"/>
          <w:b/>
          <w:kern w:val="0"/>
          <w:sz w:val="20"/>
          <w:szCs w:val="20"/>
        </w:rPr>
        <w:t>apture</w:t>
      </w:r>
      <w:r>
        <w:rPr>
          <w:rFonts w:ascii="Times New Roman" w:eastAsia="宋体" w:hAnsi="Times New Roman" w:cs="Times New Roman"/>
          <w:b/>
          <w:kern w:val="0"/>
          <w:sz w:val="20"/>
          <w:szCs w:val="20"/>
        </w:rPr>
        <w:t xml:space="preserve"> </w:t>
      </w:r>
      <w:r w:rsidR="00A30257" w:rsidRPr="002F2ADB">
        <w:rPr>
          <w:rFonts w:ascii="Times New Roman" w:eastAsia="宋体" w:hAnsi="Times New Roman" w:cs="Times New Roman"/>
          <w:b/>
          <w:kern w:val="0"/>
          <w:sz w:val="20"/>
          <w:szCs w:val="20"/>
        </w:rPr>
        <w:t xml:space="preserve">6G AI/ML functional framework </w:t>
      </w:r>
      <w:r w:rsidR="002271B6">
        <w:rPr>
          <w:rFonts w:ascii="Times New Roman" w:eastAsia="宋体" w:hAnsi="Times New Roman" w:cs="Times New Roman"/>
          <w:b/>
          <w:kern w:val="0"/>
          <w:sz w:val="20"/>
          <w:szCs w:val="20"/>
        </w:rPr>
        <w:t>in 6G TR</w:t>
      </w:r>
      <w:r w:rsidR="00A30257" w:rsidRPr="002F2ADB">
        <w:rPr>
          <w:rFonts w:ascii="Times New Roman" w:eastAsia="宋体" w:hAnsi="Times New Roman" w:cs="Times New Roman"/>
          <w:b/>
          <w:kern w:val="0"/>
          <w:sz w:val="20"/>
          <w:szCs w:val="20"/>
        </w:rPr>
        <w:t xml:space="preserve"> tak</w:t>
      </w:r>
      <w:r>
        <w:rPr>
          <w:rFonts w:ascii="Times New Roman" w:eastAsia="宋体" w:hAnsi="Times New Roman" w:cs="Times New Roman"/>
          <w:b/>
          <w:kern w:val="0"/>
          <w:sz w:val="20"/>
          <w:szCs w:val="20"/>
        </w:rPr>
        <w:t>ing</w:t>
      </w:r>
      <w:r w:rsidR="00A30257" w:rsidRPr="002F2ADB">
        <w:rPr>
          <w:rFonts w:ascii="Times New Roman" w:eastAsia="宋体" w:hAnsi="Times New Roman" w:cs="Times New Roman"/>
          <w:b/>
          <w:kern w:val="0"/>
          <w:sz w:val="20"/>
          <w:szCs w:val="20"/>
        </w:rPr>
        <w:t xml:space="preserve"> the one in TR</w:t>
      </w:r>
      <w:r w:rsidR="00A30257">
        <w:rPr>
          <w:rFonts w:ascii="Times New Roman" w:eastAsia="宋体" w:hAnsi="Times New Roman" w:cs="Times New Roman"/>
          <w:b/>
          <w:kern w:val="0"/>
          <w:sz w:val="20"/>
          <w:szCs w:val="20"/>
        </w:rPr>
        <w:t xml:space="preserve"> </w:t>
      </w:r>
      <w:r w:rsidR="00A30257" w:rsidRPr="002F2ADB">
        <w:rPr>
          <w:rFonts w:ascii="Times New Roman" w:eastAsia="宋体" w:hAnsi="Times New Roman" w:cs="Times New Roman"/>
          <w:b/>
          <w:kern w:val="0"/>
          <w:sz w:val="20"/>
          <w:szCs w:val="20"/>
        </w:rPr>
        <w:t xml:space="preserve">38.843 as </w:t>
      </w:r>
      <w:r w:rsidR="00A30257">
        <w:rPr>
          <w:rFonts w:ascii="Times New Roman" w:eastAsia="宋体" w:hAnsi="Times New Roman" w:cs="Times New Roman"/>
          <w:b/>
          <w:kern w:val="0"/>
          <w:sz w:val="20"/>
          <w:szCs w:val="20"/>
        </w:rPr>
        <w:t>a</w:t>
      </w:r>
      <w:r w:rsidR="00A30257" w:rsidRPr="002F2ADB">
        <w:rPr>
          <w:rFonts w:ascii="Times New Roman" w:eastAsia="宋体" w:hAnsi="Times New Roman" w:cs="Times New Roman"/>
          <w:b/>
          <w:kern w:val="0"/>
          <w:sz w:val="20"/>
          <w:szCs w:val="20"/>
        </w:rPr>
        <w:t xml:space="preserve"> starting point, </w:t>
      </w:r>
      <w:r w:rsidR="00A30257" w:rsidRPr="002F2ADB">
        <w:rPr>
          <w:rFonts w:ascii="Times New Roman" w:eastAsia="宋体" w:hAnsi="Times New Roman" w:cs="Times New Roman" w:hint="eastAsia"/>
          <w:b/>
          <w:kern w:val="0"/>
          <w:sz w:val="20"/>
          <w:szCs w:val="20"/>
        </w:rPr>
        <w:t>with</w:t>
      </w:r>
      <w:r w:rsidR="00A30257" w:rsidRPr="002F2ADB">
        <w:rPr>
          <w:rFonts w:ascii="Times New Roman" w:eastAsia="宋体" w:hAnsi="Times New Roman" w:cs="Times New Roman"/>
          <w:b/>
          <w:kern w:val="0"/>
          <w:sz w:val="20"/>
          <w:szCs w:val="20"/>
        </w:rPr>
        <w:t xml:space="preserve"> </w:t>
      </w:r>
      <w:r w:rsidR="00A30257" w:rsidRPr="002F2ADB">
        <w:rPr>
          <w:rFonts w:ascii="Times New Roman" w:eastAsia="宋体" w:hAnsi="Times New Roman" w:cs="Times New Roman" w:hint="eastAsia"/>
          <w:b/>
          <w:kern w:val="0"/>
          <w:sz w:val="20"/>
          <w:szCs w:val="20"/>
        </w:rPr>
        <w:t>t</w:t>
      </w:r>
      <w:r w:rsidR="00A30257" w:rsidRPr="002F2ADB">
        <w:rPr>
          <w:rFonts w:ascii="Times New Roman" w:eastAsia="宋体" w:hAnsi="Times New Roman" w:cs="Times New Roman"/>
          <w:b/>
          <w:kern w:val="0"/>
          <w:sz w:val="20"/>
          <w:szCs w:val="20"/>
        </w:rPr>
        <w:t>he following modifications:</w:t>
      </w:r>
    </w:p>
    <w:p w14:paraId="30BF8EFC" w14:textId="77777777" w:rsidR="00A30257" w:rsidRPr="002F2ADB" w:rsidRDefault="00A30257" w:rsidP="0084616C">
      <w:pPr>
        <w:pStyle w:val="a7"/>
        <w:numPr>
          <w:ilvl w:val="0"/>
          <w:numId w:val="12"/>
        </w:numPr>
        <w:ind w:firstLineChars="0"/>
        <w:rPr>
          <w:rFonts w:ascii="Times New Roman" w:eastAsia="宋体" w:hAnsi="Times New Roman" w:cs="Times New Roman"/>
          <w:b/>
          <w:kern w:val="0"/>
          <w:sz w:val="20"/>
          <w:szCs w:val="20"/>
        </w:rPr>
      </w:pPr>
      <w:r w:rsidRPr="002F2ADB">
        <w:rPr>
          <w:rFonts w:ascii="Times New Roman" w:eastAsia="宋体" w:hAnsi="Times New Roman" w:cs="Times New Roman"/>
          <w:b/>
          <w:kern w:val="0"/>
          <w:sz w:val="20"/>
          <w:szCs w:val="20"/>
        </w:rPr>
        <w:t xml:space="preserve">Indicate </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capability</w:t>
      </w:r>
      <w:r>
        <w:rPr>
          <w:rFonts w:ascii="Times New Roman" w:eastAsia="宋体" w:hAnsi="Times New Roman" w:cs="Times New Roman" w:hint="eastAsia"/>
          <w:b/>
          <w:kern w:val="0"/>
          <w:sz w:val="20"/>
          <w:szCs w:val="20"/>
        </w:rPr>
        <w:t>/</w:t>
      </w:r>
      <w:r w:rsidRPr="002F2ADB">
        <w:rPr>
          <w:rFonts w:ascii="Times New Roman" w:eastAsia="宋体" w:hAnsi="Times New Roman" w:cs="Times New Roman"/>
          <w:b/>
          <w:kern w:val="0"/>
          <w:sz w:val="20"/>
          <w:szCs w:val="20"/>
        </w:rPr>
        <w:t>applicability reporting</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 xml:space="preserve"> procedure via </w:t>
      </w:r>
      <w:r>
        <w:rPr>
          <w:rFonts w:ascii="Times New Roman" w:eastAsia="宋体" w:hAnsi="Times New Roman" w:cs="Times New Roman"/>
          <w:b/>
          <w:kern w:val="0"/>
          <w:sz w:val="20"/>
          <w:szCs w:val="20"/>
        </w:rPr>
        <w:t>an</w:t>
      </w:r>
      <w:r w:rsidRPr="002F2ADB">
        <w:rPr>
          <w:rFonts w:ascii="Times New Roman" w:eastAsia="宋体" w:hAnsi="Times New Roman" w:cs="Times New Roman"/>
          <w:b/>
          <w:kern w:val="0"/>
          <w:sz w:val="20"/>
          <w:szCs w:val="20"/>
        </w:rPr>
        <w:t xml:space="preserve"> arrow </w:t>
      </w:r>
      <w:r>
        <w:rPr>
          <w:rFonts w:ascii="Times New Roman" w:eastAsia="宋体" w:hAnsi="Times New Roman" w:cs="Times New Roman" w:hint="eastAsia"/>
          <w:b/>
          <w:kern w:val="0"/>
          <w:sz w:val="20"/>
          <w:szCs w:val="20"/>
        </w:rPr>
        <w:t>from</w:t>
      </w:r>
      <w:r>
        <w:rPr>
          <w:rFonts w:ascii="Times New Roman" w:eastAsia="宋体" w:hAnsi="Times New Roman" w:cs="Times New Roman"/>
          <w:b/>
          <w:kern w:val="0"/>
          <w:sz w:val="20"/>
          <w:szCs w:val="20"/>
        </w:rPr>
        <w:t xml:space="preserve"> inference to</w:t>
      </w:r>
      <w:r w:rsidRPr="002F2ADB">
        <w:rPr>
          <w:rFonts w:ascii="Times New Roman" w:eastAsia="宋体" w:hAnsi="Times New Roman" w:cs="Times New Roman"/>
          <w:b/>
          <w:kern w:val="0"/>
          <w:sz w:val="20"/>
          <w:szCs w:val="20"/>
        </w:rPr>
        <w:t xml:space="preserve"> management;</w:t>
      </w:r>
    </w:p>
    <w:p w14:paraId="3FDD2EE4" w14:textId="77777777" w:rsidR="00A30257" w:rsidRPr="002F2ADB" w:rsidRDefault="00A30257" w:rsidP="0084616C">
      <w:pPr>
        <w:pStyle w:val="a7"/>
        <w:numPr>
          <w:ilvl w:val="0"/>
          <w:numId w:val="12"/>
        </w:numPr>
        <w:ind w:firstLineChars="0"/>
        <w:rPr>
          <w:rFonts w:ascii="Times New Roman" w:eastAsia="宋体" w:hAnsi="Times New Roman" w:cs="Times New Roman"/>
          <w:b/>
          <w:kern w:val="0"/>
          <w:sz w:val="20"/>
          <w:szCs w:val="20"/>
        </w:rPr>
      </w:pPr>
      <w:r w:rsidRPr="002F2ADB">
        <w:rPr>
          <w:rFonts w:ascii="Times New Roman" w:eastAsia="宋体" w:hAnsi="Times New Roman" w:cs="Times New Roman"/>
          <w:b/>
          <w:kern w:val="0"/>
          <w:sz w:val="20"/>
          <w:szCs w:val="20"/>
        </w:rPr>
        <w:t xml:space="preserve">Differentiate data collection with </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real-time</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 xml:space="preserve"> for monitoring and inference, </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non-real-time</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 xml:space="preserve"> for training.</w:t>
      </w:r>
    </w:p>
    <w:p w14:paraId="141C78E1" w14:textId="088F7FCC" w:rsidR="003966D5" w:rsidRPr="00096D8D" w:rsidRDefault="003966D5" w:rsidP="003966D5">
      <w:pPr>
        <w:pStyle w:val="2"/>
        <w:numPr>
          <w:ilvl w:val="1"/>
          <w:numId w:val="3"/>
        </w:numPr>
        <w:tabs>
          <w:tab w:val="left" w:pos="-5500"/>
        </w:tabs>
        <w:spacing w:before="120"/>
        <w:rPr>
          <w:b w:val="0"/>
          <w:lang w:val="en-US"/>
        </w:rPr>
      </w:pPr>
      <w:r w:rsidRPr="00096D8D">
        <w:rPr>
          <w:b w:val="0"/>
          <w:lang w:val="en-US"/>
        </w:rPr>
        <w:t xml:space="preserve">Unified 6G AI/ML </w:t>
      </w:r>
      <w:r w:rsidR="005F59C8">
        <w:rPr>
          <w:b w:val="0"/>
          <w:lang w:val="en-US"/>
        </w:rPr>
        <w:t>D</w:t>
      </w:r>
      <w:r w:rsidR="00096D8D" w:rsidRPr="00096D8D">
        <w:rPr>
          <w:b w:val="0"/>
          <w:lang w:val="en-US"/>
        </w:rPr>
        <w:t>esign</w:t>
      </w:r>
    </w:p>
    <w:p w14:paraId="15950964" w14:textId="3A7E2B78" w:rsidR="00096D8D" w:rsidRPr="006145F5" w:rsidRDefault="00096D8D" w:rsidP="008D3606">
      <w:pPr>
        <w:pStyle w:val="3"/>
        <w:keepLines w:val="0"/>
        <w:widowControl/>
        <w:numPr>
          <w:ilvl w:val="2"/>
          <w:numId w:val="3"/>
        </w:numPr>
        <w:tabs>
          <w:tab w:val="left" w:pos="567"/>
        </w:tabs>
        <w:spacing w:before="120" w:after="120" w:line="240" w:lineRule="auto"/>
        <w:ind w:left="567" w:hanging="567"/>
        <w:jc w:val="left"/>
        <w:rPr>
          <w:b w:val="0"/>
          <w:sz w:val="28"/>
        </w:rPr>
      </w:pPr>
      <w:r w:rsidRPr="008D3606">
        <w:rPr>
          <w:rFonts w:ascii="Arial" w:eastAsia="宋体" w:hAnsi="Arial" w:cs="Arial"/>
          <w:b w:val="0"/>
          <w:kern w:val="32"/>
          <w:sz w:val="28"/>
        </w:rPr>
        <w:t>Unified and Future</w:t>
      </w:r>
      <w:r w:rsidR="00BC1B52">
        <w:rPr>
          <w:rFonts w:ascii="Arial" w:eastAsia="宋体" w:hAnsi="Arial" w:cs="Arial"/>
          <w:b w:val="0"/>
          <w:kern w:val="32"/>
          <w:sz w:val="28"/>
        </w:rPr>
        <w:t>-</w:t>
      </w:r>
      <w:r w:rsidRPr="008D3606">
        <w:rPr>
          <w:rFonts w:ascii="Arial" w:eastAsia="宋体" w:hAnsi="Arial" w:cs="Arial"/>
          <w:b w:val="0"/>
          <w:kern w:val="32"/>
          <w:sz w:val="28"/>
        </w:rPr>
        <w:t>Proof LCM</w:t>
      </w:r>
      <w:r w:rsidR="00DD3566">
        <w:rPr>
          <w:rFonts w:ascii="Arial" w:eastAsia="宋体" w:hAnsi="Arial" w:cs="Arial"/>
          <w:b w:val="0"/>
          <w:kern w:val="32"/>
          <w:sz w:val="28"/>
        </w:rPr>
        <w:t xml:space="preserve"> </w:t>
      </w:r>
      <w:proofErr w:type="spellStart"/>
      <w:r w:rsidR="005F59C8">
        <w:rPr>
          <w:rFonts w:ascii="Arial" w:eastAsia="宋体" w:hAnsi="Arial" w:cs="Arial"/>
          <w:b w:val="0"/>
          <w:kern w:val="32"/>
          <w:sz w:val="28"/>
        </w:rPr>
        <w:t>S</w:t>
      </w:r>
      <w:r w:rsidR="00DD3566">
        <w:rPr>
          <w:rFonts w:ascii="Arial" w:eastAsia="宋体" w:hAnsi="Arial" w:cs="Arial"/>
          <w:b w:val="0"/>
          <w:kern w:val="32"/>
          <w:sz w:val="28"/>
        </w:rPr>
        <w:t>ignalling</w:t>
      </w:r>
      <w:proofErr w:type="spellEnd"/>
      <w:r w:rsidR="00BC1B52">
        <w:rPr>
          <w:rFonts w:ascii="Arial" w:eastAsia="宋体" w:hAnsi="Arial" w:cs="Arial"/>
          <w:b w:val="0"/>
          <w:kern w:val="32"/>
          <w:sz w:val="28"/>
        </w:rPr>
        <w:t xml:space="preserve"> </w:t>
      </w:r>
      <w:r w:rsidR="005F59C8">
        <w:rPr>
          <w:rFonts w:ascii="Arial" w:eastAsia="宋体" w:hAnsi="Arial" w:cs="Arial"/>
          <w:b w:val="0"/>
          <w:kern w:val="32"/>
          <w:sz w:val="28"/>
        </w:rPr>
        <w:t>P</w:t>
      </w:r>
      <w:r w:rsidR="00BC1B52">
        <w:rPr>
          <w:rFonts w:ascii="Arial" w:eastAsia="宋体" w:hAnsi="Arial" w:cs="Arial"/>
          <w:b w:val="0"/>
          <w:kern w:val="32"/>
          <w:sz w:val="28"/>
        </w:rPr>
        <w:t>rocedures</w:t>
      </w:r>
    </w:p>
    <w:p w14:paraId="35856688" w14:textId="10BF523E" w:rsidR="00E11804" w:rsidRDefault="009C7875" w:rsidP="00E11804">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NR, the LCM pr</w:t>
      </w:r>
      <w:r w:rsidR="00DF2686">
        <w:rPr>
          <w:rFonts w:ascii="Times New Roman" w:hAnsi="Times New Roman" w:cs="Times New Roman"/>
          <w:kern w:val="0"/>
          <w:sz w:val="20"/>
          <w:szCs w:val="20"/>
        </w:rPr>
        <w:t>o</w:t>
      </w:r>
      <w:r>
        <w:rPr>
          <w:rFonts w:ascii="Times New Roman" w:hAnsi="Times New Roman" w:cs="Times New Roman"/>
          <w:kern w:val="0"/>
          <w:sz w:val="20"/>
          <w:szCs w:val="20"/>
        </w:rPr>
        <w:t>cedure</w:t>
      </w:r>
      <w:r w:rsidR="007201AC">
        <w:rPr>
          <w:rFonts w:ascii="Times New Roman" w:hAnsi="Times New Roman" w:cs="Times New Roman"/>
          <w:kern w:val="0"/>
          <w:sz w:val="20"/>
          <w:szCs w:val="20"/>
        </w:rPr>
        <w:t>s for each AI</w:t>
      </w:r>
      <w:r w:rsidR="005238A6">
        <w:rPr>
          <w:rFonts w:ascii="Times New Roman" w:hAnsi="Times New Roman" w:cs="Times New Roman"/>
          <w:kern w:val="0"/>
          <w:sz w:val="20"/>
          <w:szCs w:val="20"/>
        </w:rPr>
        <w:t>/ML</w:t>
      </w:r>
      <w:r w:rsidR="007201AC">
        <w:rPr>
          <w:rFonts w:ascii="Times New Roman" w:hAnsi="Times New Roman" w:cs="Times New Roman"/>
          <w:kern w:val="0"/>
          <w:sz w:val="20"/>
          <w:szCs w:val="20"/>
        </w:rPr>
        <w:t xml:space="preserve"> use case</w:t>
      </w:r>
      <w:r>
        <w:rPr>
          <w:rFonts w:ascii="Times New Roman" w:hAnsi="Times New Roman" w:cs="Times New Roman"/>
          <w:kern w:val="0"/>
          <w:sz w:val="20"/>
          <w:szCs w:val="20"/>
        </w:rPr>
        <w:t xml:space="preserve"> </w:t>
      </w:r>
      <w:r w:rsidR="00F853A1">
        <w:rPr>
          <w:rFonts w:ascii="Times New Roman" w:hAnsi="Times New Roman" w:cs="Times New Roman"/>
          <w:kern w:val="0"/>
          <w:sz w:val="20"/>
          <w:szCs w:val="20"/>
        </w:rPr>
        <w:t xml:space="preserve">are </w:t>
      </w:r>
      <w:r w:rsidR="00E11804">
        <w:rPr>
          <w:rFonts w:ascii="Times New Roman" w:hAnsi="Times New Roman" w:cs="Times New Roman"/>
          <w:kern w:val="0"/>
          <w:sz w:val="20"/>
          <w:szCs w:val="20"/>
        </w:rPr>
        <w:t xml:space="preserve">separately </w:t>
      </w:r>
      <w:r>
        <w:rPr>
          <w:rFonts w:ascii="Times New Roman" w:hAnsi="Times New Roman" w:cs="Times New Roman"/>
          <w:kern w:val="0"/>
          <w:sz w:val="20"/>
          <w:szCs w:val="20"/>
        </w:rPr>
        <w:t>discussed</w:t>
      </w:r>
      <w:r w:rsidR="00DF2686" w:rsidDel="00705B2B">
        <w:rPr>
          <w:rFonts w:ascii="Times New Roman" w:hAnsi="Times New Roman" w:cs="Times New Roman"/>
          <w:kern w:val="0"/>
          <w:sz w:val="20"/>
          <w:szCs w:val="20"/>
        </w:rPr>
        <w:t xml:space="preserve">, </w:t>
      </w:r>
      <w:r w:rsidR="00055A7C" w:rsidRPr="00055A7C">
        <w:rPr>
          <w:rFonts w:ascii="Times New Roman" w:hAnsi="Times New Roman" w:cs="Times New Roman"/>
          <w:kern w:val="0"/>
          <w:sz w:val="20"/>
          <w:szCs w:val="20"/>
        </w:rPr>
        <w:t xml:space="preserve">often </w:t>
      </w:r>
      <w:r w:rsidR="00F853A1">
        <w:rPr>
          <w:rFonts w:ascii="Times New Roman" w:hAnsi="Times New Roman" w:cs="Times New Roman"/>
          <w:kern w:val="0"/>
          <w:sz w:val="20"/>
          <w:szCs w:val="20"/>
        </w:rPr>
        <w:t>leading to</w:t>
      </w:r>
      <w:r w:rsidR="00055A7C" w:rsidRPr="00055A7C">
        <w:rPr>
          <w:rFonts w:ascii="Times New Roman" w:hAnsi="Times New Roman" w:cs="Times New Roman"/>
          <w:kern w:val="0"/>
          <w:sz w:val="20"/>
          <w:szCs w:val="20"/>
        </w:rPr>
        <w:t xml:space="preserve"> redundant </w:t>
      </w:r>
      <w:r w:rsidR="00055A7C" w:rsidRPr="00055A7C">
        <w:rPr>
          <w:rFonts w:ascii="Times New Roman" w:hAnsi="Times New Roman" w:cs="Times New Roman"/>
          <w:kern w:val="0"/>
          <w:sz w:val="20"/>
          <w:szCs w:val="20"/>
        </w:rPr>
        <w:lastRenderedPageBreak/>
        <w:t xml:space="preserve">discussions </w:t>
      </w:r>
      <w:r w:rsidR="00F853A1">
        <w:rPr>
          <w:rFonts w:ascii="Times New Roman" w:hAnsi="Times New Roman" w:cs="Times New Roman"/>
          <w:kern w:val="0"/>
          <w:sz w:val="20"/>
          <w:szCs w:val="20"/>
        </w:rPr>
        <w:t>across</w:t>
      </w:r>
      <w:r w:rsidR="00055A7C" w:rsidRPr="00055A7C">
        <w:rPr>
          <w:rFonts w:ascii="Times New Roman" w:hAnsi="Times New Roman" w:cs="Times New Roman"/>
          <w:kern w:val="0"/>
          <w:sz w:val="20"/>
          <w:szCs w:val="20"/>
        </w:rPr>
        <w:t xml:space="preserve"> use case</w:t>
      </w:r>
      <w:r w:rsidR="00055A7C">
        <w:rPr>
          <w:rFonts w:ascii="Times New Roman" w:hAnsi="Times New Roman" w:cs="Times New Roman"/>
          <w:kern w:val="0"/>
          <w:sz w:val="20"/>
          <w:szCs w:val="20"/>
        </w:rPr>
        <w:t>s</w:t>
      </w:r>
      <w:r w:rsidR="00055A7C" w:rsidRPr="00055A7C">
        <w:rPr>
          <w:rFonts w:ascii="Times New Roman" w:hAnsi="Times New Roman" w:cs="Times New Roman"/>
          <w:kern w:val="0"/>
          <w:sz w:val="20"/>
          <w:szCs w:val="20"/>
        </w:rPr>
        <w:t>. For example, after addressing the above components in Beam</w:t>
      </w:r>
      <w:r w:rsidR="00D32587" w:rsidDel="00705B2B">
        <w:rPr>
          <w:rFonts w:ascii="Times New Roman" w:hAnsi="Times New Roman" w:cs="Times New Roman"/>
          <w:kern w:val="0"/>
          <w:sz w:val="20"/>
          <w:szCs w:val="20"/>
        </w:rPr>
        <w:t xml:space="preserve"> management </w:t>
      </w:r>
      <w:r w:rsidR="00055A7C" w:rsidRPr="00055A7C">
        <w:rPr>
          <w:rFonts w:ascii="Times New Roman" w:hAnsi="Times New Roman" w:cs="Times New Roman"/>
          <w:kern w:val="0"/>
          <w:sz w:val="20"/>
          <w:szCs w:val="20"/>
        </w:rPr>
        <w:t xml:space="preserve">framework, similar discussions </w:t>
      </w:r>
      <w:r w:rsidR="00F853A1">
        <w:rPr>
          <w:rFonts w:ascii="Times New Roman" w:hAnsi="Times New Roman" w:cs="Times New Roman"/>
          <w:kern w:val="0"/>
          <w:sz w:val="20"/>
          <w:szCs w:val="20"/>
        </w:rPr>
        <w:t>are</w:t>
      </w:r>
      <w:r w:rsidR="00DF2686" w:rsidDel="00705B2B">
        <w:rPr>
          <w:rFonts w:ascii="Times New Roman" w:hAnsi="Times New Roman" w:cs="Times New Roman"/>
          <w:kern w:val="0"/>
          <w:sz w:val="20"/>
          <w:szCs w:val="20"/>
        </w:rPr>
        <w:t xml:space="preserve"> </w:t>
      </w:r>
      <w:r w:rsidR="00055A7C" w:rsidRPr="00055A7C">
        <w:rPr>
          <w:rFonts w:ascii="Times New Roman" w:hAnsi="Times New Roman" w:cs="Times New Roman"/>
          <w:kern w:val="0"/>
          <w:sz w:val="20"/>
          <w:szCs w:val="20"/>
        </w:rPr>
        <w:t xml:space="preserve">repeated or considered in AI/ML mobility. From </w:t>
      </w:r>
      <w:r w:rsidR="00F853A1">
        <w:rPr>
          <w:rFonts w:ascii="Times New Roman" w:hAnsi="Times New Roman" w:cs="Times New Roman"/>
          <w:kern w:val="0"/>
          <w:sz w:val="20"/>
          <w:szCs w:val="20"/>
        </w:rPr>
        <w:t>a</w:t>
      </w:r>
      <w:r w:rsidR="00055A7C" w:rsidRPr="00055A7C">
        <w:rPr>
          <w:rFonts w:ascii="Times New Roman" w:hAnsi="Times New Roman" w:cs="Times New Roman"/>
          <w:kern w:val="0"/>
          <w:sz w:val="20"/>
          <w:szCs w:val="20"/>
        </w:rPr>
        <w:t xml:space="preserve"> specification perspective, these components would be implemented per use case, and their specification maintenance </w:t>
      </w:r>
      <w:r w:rsidR="00F853A1">
        <w:rPr>
          <w:rFonts w:ascii="Times New Roman" w:hAnsi="Times New Roman" w:cs="Times New Roman"/>
          <w:kern w:val="0"/>
          <w:sz w:val="20"/>
          <w:szCs w:val="20"/>
        </w:rPr>
        <w:t>is</w:t>
      </w:r>
      <w:r w:rsidR="00055A7C" w:rsidRPr="00055A7C">
        <w:rPr>
          <w:rFonts w:ascii="Times New Roman" w:hAnsi="Times New Roman" w:cs="Times New Roman"/>
          <w:kern w:val="0"/>
          <w:sz w:val="20"/>
          <w:szCs w:val="20"/>
        </w:rPr>
        <w:t xml:space="preserve"> typically handled separately</w:t>
      </w:r>
      <w:r>
        <w:rPr>
          <w:rFonts w:ascii="Times New Roman" w:hAnsi="Times New Roman" w:cs="Times New Roman"/>
          <w:kern w:val="0"/>
          <w:sz w:val="20"/>
          <w:szCs w:val="20"/>
        </w:rPr>
        <w:t xml:space="preserve">. </w:t>
      </w:r>
      <w:r w:rsidR="009776B8">
        <w:rPr>
          <w:rFonts w:ascii="Times New Roman" w:hAnsi="Times New Roman" w:cs="Times New Roman"/>
          <w:kern w:val="0"/>
          <w:sz w:val="20"/>
          <w:szCs w:val="20"/>
        </w:rPr>
        <w:t>For s</w:t>
      </w:r>
      <w:r w:rsidR="00E11804">
        <w:rPr>
          <w:rFonts w:ascii="Times New Roman" w:hAnsi="Times New Roman" w:cs="Times New Roman"/>
          <w:kern w:val="0"/>
          <w:sz w:val="20"/>
          <w:szCs w:val="20"/>
        </w:rPr>
        <w:t>ome AI</w:t>
      </w:r>
      <w:r w:rsidR="005238A6">
        <w:rPr>
          <w:rFonts w:ascii="Times New Roman" w:hAnsi="Times New Roman" w:cs="Times New Roman"/>
          <w:kern w:val="0"/>
          <w:sz w:val="20"/>
          <w:szCs w:val="20"/>
        </w:rPr>
        <w:t>/</w:t>
      </w:r>
      <w:r w:rsidR="005238A6">
        <w:rPr>
          <w:rFonts w:ascii="Times New Roman" w:hAnsi="Times New Roman" w:cs="Times New Roman" w:hint="eastAsia"/>
          <w:kern w:val="0"/>
          <w:sz w:val="20"/>
          <w:szCs w:val="20"/>
        </w:rPr>
        <w:t>ML</w:t>
      </w:r>
      <w:r w:rsidR="00E11804">
        <w:rPr>
          <w:rFonts w:ascii="Times New Roman" w:hAnsi="Times New Roman" w:cs="Times New Roman"/>
          <w:kern w:val="0"/>
          <w:sz w:val="20"/>
          <w:szCs w:val="20"/>
        </w:rPr>
        <w:t xml:space="preserve"> use cases, </w:t>
      </w:r>
      <w:r w:rsidR="00616521">
        <w:rPr>
          <w:rFonts w:ascii="Times New Roman" w:hAnsi="Times New Roman" w:cs="Times New Roman"/>
          <w:kern w:val="0"/>
          <w:sz w:val="20"/>
          <w:szCs w:val="20"/>
        </w:rPr>
        <w:t>such as</w:t>
      </w:r>
      <w:r w:rsidR="00E11804">
        <w:rPr>
          <w:rFonts w:ascii="Times New Roman" w:hAnsi="Times New Roman" w:cs="Times New Roman"/>
          <w:kern w:val="0"/>
          <w:sz w:val="20"/>
          <w:szCs w:val="20"/>
        </w:rPr>
        <w:t xml:space="preserve"> beam management and AI</w:t>
      </w:r>
      <w:r w:rsidR="00616521">
        <w:rPr>
          <w:rFonts w:ascii="Times New Roman" w:hAnsi="Times New Roman" w:cs="Times New Roman"/>
          <w:kern w:val="0"/>
          <w:sz w:val="20"/>
          <w:szCs w:val="20"/>
        </w:rPr>
        <w:t>/ML</w:t>
      </w:r>
      <w:r w:rsidR="00E11804">
        <w:rPr>
          <w:rFonts w:ascii="Times New Roman" w:hAnsi="Times New Roman" w:cs="Times New Roman"/>
          <w:kern w:val="0"/>
          <w:sz w:val="20"/>
          <w:szCs w:val="20"/>
        </w:rPr>
        <w:t xml:space="preserve"> mobility, LCM</w:t>
      </w:r>
      <w:r w:rsidR="00616521">
        <w:rPr>
          <w:rFonts w:ascii="Times New Roman" w:hAnsi="Times New Roman" w:cs="Times New Roman"/>
          <w:kern w:val="0"/>
          <w:sz w:val="20"/>
          <w:szCs w:val="20"/>
        </w:rPr>
        <w:t>-</w:t>
      </w:r>
      <w:r w:rsidR="006F2FA3">
        <w:rPr>
          <w:rFonts w:ascii="Times New Roman" w:hAnsi="Times New Roman" w:cs="Times New Roman"/>
          <w:kern w:val="0"/>
          <w:sz w:val="20"/>
          <w:szCs w:val="20"/>
        </w:rPr>
        <w:t xml:space="preserve">related </w:t>
      </w:r>
      <w:proofErr w:type="spellStart"/>
      <w:r w:rsidR="006F2FA3">
        <w:rPr>
          <w:rFonts w:ascii="Times New Roman" w:hAnsi="Times New Roman" w:cs="Times New Roman"/>
          <w:kern w:val="0"/>
          <w:sz w:val="20"/>
          <w:szCs w:val="20"/>
        </w:rPr>
        <w:t>signalling</w:t>
      </w:r>
      <w:proofErr w:type="spellEnd"/>
      <w:r w:rsidR="00E11804">
        <w:rPr>
          <w:rFonts w:ascii="Times New Roman" w:hAnsi="Times New Roman" w:cs="Times New Roman"/>
          <w:kern w:val="0"/>
          <w:sz w:val="20"/>
          <w:szCs w:val="20"/>
        </w:rPr>
        <w:t xml:space="preserve"> </w:t>
      </w:r>
      <w:r w:rsidR="00616521">
        <w:rPr>
          <w:rFonts w:ascii="Times New Roman" w:hAnsi="Times New Roman" w:cs="Times New Roman"/>
          <w:kern w:val="0"/>
          <w:sz w:val="20"/>
          <w:szCs w:val="20"/>
        </w:rPr>
        <w:t xml:space="preserve">is </w:t>
      </w:r>
      <w:r w:rsidR="00E11804">
        <w:rPr>
          <w:rFonts w:ascii="Times New Roman" w:hAnsi="Times New Roman" w:cs="Times New Roman"/>
          <w:kern w:val="0"/>
          <w:sz w:val="20"/>
          <w:szCs w:val="20"/>
        </w:rPr>
        <w:t>exchanged between UE and gNB</w:t>
      </w:r>
      <w:r w:rsidR="009776B8">
        <w:rPr>
          <w:rFonts w:ascii="Times New Roman" w:hAnsi="Times New Roman" w:cs="Times New Roman"/>
          <w:kern w:val="0"/>
          <w:sz w:val="20"/>
          <w:szCs w:val="20"/>
        </w:rPr>
        <w:t xml:space="preserve"> using RRC messages. For positioning use case, </w:t>
      </w:r>
      <w:proofErr w:type="spellStart"/>
      <w:r w:rsidR="009776B8" w:rsidRPr="009776B8">
        <w:rPr>
          <w:rFonts w:ascii="Times New Roman" w:hAnsi="Times New Roman" w:cs="Times New Roman"/>
          <w:kern w:val="0"/>
          <w:sz w:val="20"/>
          <w:szCs w:val="20"/>
        </w:rPr>
        <w:t>tLCM</w:t>
      </w:r>
      <w:proofErr w:type="spellEnd"/>
      <w:r w:rsidR="009776B8" w:rsidRPr="009776B8">
        <w:rPr>
          <w:rFonts w:ascii="Times New Roman" w:hAnsi="Times New Roman" w:cs="Times New Roman"/>
          <w:kern w:val="0"/>
          <w:sz w:val="20"/>
          <w:szCs w:val="20"/>
        </w:rPr>
        <w:t xml:space="preserve"> </w:t>
      </w:r>
      <w:r w:rsidR="006F2FA3">
        <w:rPr>
          <w:rFonts w:ascii="Times New Roman" w:hAnsi="Times New Roman" w:cs="Times New Roman"/>
          <w:kern w:val="0"/>
          <w:sz w:val="20"/>
          <w:szCs w:val="20"/>
        </w:rPr>
        <w:t xml:space="preserve">related </w:t>
      </w:r>
      <w:proofErr w:type="spellStart"/>
      <w:r w:rsidR="006F2FA3">
        <w:rPr>
          <w:rFonts w:ascii="Times New Roman" w:hAnsi="Times New Roman" w:cs="Times New Roman"/>
          <w:kern w:val="0"/>
          <w:sz w:val="20"/>
          <w:szCs w:val="20"/>
        </w:rPr>
        <w:t>signalling</w:t>
      </w:r>
      <w:proofErr w:type="spellEnd"/>
      <w:r w:rsidR="006F2FA3" w:rsidRPr="009776B8">
        <w:rPr>
          <w:rFonts w:ascii="Times New Roman" w:hAnsi="Times New Roman" w:cs="Times New Roman"/>
          <w:kern w:val="0"/>
          <w:sz w:val="20"/>
          <w:szCs w:val="20"/>
        </w:rPr>
        <w:t xml:space="preserve"> </w:t>
      </w:r>
      <w:r w:rsidR="00616521">
        <w:rPr>
          <w:rFonts w:ascii="Times New Roman" w:hAnsi="Times New Roman" w:cs="Times New Roman"/>
          <w:kern w:val="0"/>
          <w:sz w:val="20"/>
          <w:szCs w:val="20"/>
        </w:rPr>
        <w:t>is</w:t>
      </w:r>
      <w:r w:rsidR="00616521" w:rsidRPr="009776B8">
        <w:rPr>
          <w:rFonts w:ascii="Times New Roman" w:hAnsi="Times New Roman" w:cs="Times New Roman"/>
          <w:kern w:val="0"/>
          <w:sz w:val="20"/>
          <w:szCs w:val="20"/>
        </w:rPr>
        <w:t xml:space="preserve"> </w:t>
      </w:r>
      <w:r w:rsidR="009776B8" w:rsidRPr="009776B8">
        <w:rPr>
          <w:rFonts w:ascii="Times New Roman" w:hAnsi="Times New Roman" w:cs="Times New Roman"/>
          <w:kern w:val="0"/>
          <w:sz w:val="20"/>
          <w:szCs w:val="20"/>
        </w:rPr>
        <w:t xml:space="preserve">exchanged between UE and </w:t>
      </w:r>
      <w:r w:rsidR="009776B8">
        <w:rPr>
          <w:rFonts w:ascii="Times New Roman" w:hAnsi="Times New Roman" w:cs="Times New Roman"/>
          <w:kern w:val="0"/>
          <w:sz w:val="20"/>
          <w:szCs w:val="20"/>
        </w:rPr>
        <w:t>LMF</w:t>
      </w:r>
      <w:r w:rsidR="009776B8" w:rsidRPr="009776B8">
        <w:rPr>
          <w:rFonts w:ascii="Times New Roman" w:hAnsi="Times New Roman" w:cs="Times New Roman"/>
          <w:kern w:val="0"/>
          <w:sz w:val="20"/>
          <w:szCs w:val="20"/>
        </w:rPr>
        <w:t xml:space="preserve"> using </w:t>
      </w:r>
      <w:r w:rsidR="009776B8">
        <w:rPr>
          <w:rFonts w:ascii="Times New Roman" w:hAnsi="Times New Roman" w:cs="Times New Roman"/>
          <w:kern w:val="0"/>
          <w:sz w:val="20"/>
          <w:szCs w:val="20"/>
        </w:rPr>
        <w:t>LPP</w:t>
      </w:r>
      <w:r w:rsidR="009776B8" w:rsidRPr="009776B8">
        <w:rPr>
          <w:rFonts w:ascii="Times New Roman" w:hAnsi="Times New Roman" w:cs="Times New Roman"/>
          <w:kern w:val="0"/>
          <w:sz w:val="20"/>
          <w:szCs w:val="20"/>
        </w:rPr>
        <w:t xml:space="preserve"> messages</w:t>
      </w:r>
      <w:r w:rsidR="009776B8">
        <w:rPr>
          <w:rFonts w:ascii="Times New Roman" w:hAnsi="Times New Roman" w:cs="Times New Roman"/>
          <w:kern w:val="0"/>
          <w:sz w:val="20"/>
          <w:szCs w:val="20"/>
        </w:rPr>
        <w:t>, or between gNB and LMF using NRPPa messages</w:t>
      </w:r>
      <w:r w:rsidR="009776B8" w:rsidRPr="009776B8">
        <w:rPr>
          <w:rFonts w:ascii="Times New Roman" w:hAnsi="Times New Roman" w:cs="Times New Roman"/>
          <w:kern w:val="0"/>
          <w:sz w:val="20"/>
          <w:szCs w:val="20"/>
        </w:rPr>
        <w:t>.</w:t>
      </w:r>
      <w:r w:rsidR="009776B8">
        <w:rPr>
          <w:rFonts w:ascii="Times New Roman" w:hAnsi="Times New Roman" w:cs="Times New Roman"/>
          <w:kern w:val="0"/>
          <w:sz w:val="20"/>
          <w:szCs w:val="20"/>
        </w:rPr>
        <w:t xml:space="preserve"> </w:t>
      </w:r>
      <w:r w:rsidR="009776B8" w:rsidRPr="00A46778">
        <w:rPr>
          <w:rFonts w:ascii="Times New Roman" w:hAnsi="Times New Roman" w:cs="Times New Roman"/>
          <w:b/>
          <w:kern w:val="0"/>
          <w:sz w:val="20"/>
          <w:szCs w:val="20"/>
        </w:rPr>
        <w:t>Th</w:t>
      </w:r>
      <w:r w:rsidR="00616521">
        <w:rPr>
          <w:rFonts w:ascii="Times New Roman" w:hAnsi="Times New Roman" w:cs="Times New Roman"/>
          <w:b/>
          <w:kern w:val="0"/>
          <w:sz w:val="20"/>
          <w:szCs w:val="20"/>
        </w:rPr>
        <w:t>is</w:t>
      </w:r>
      <w:r w:rsidR="009776B8" w:rsidRPr="00A46778">
        <w:rPr>
          <w:rFonts w:ascii="Times New Roman" w:hAnsi="Times New Roman" w:cs="Times New Roman"/>
          <w:b/>
          <w:kern w:val="0"/>
          <w:sz w:val="20"/>
          <w:szCs w:val="20"/>
        </w:rPr>
        <w:t xml:space="preserve"> fragmentation </w:t>
      </w:r>
      <w:r w:rsidR="00616521">
        <w:rPr>
          <w:rFonts w:ascii="Times New Roman" w:hAnsi="Times New Roman" w:cs="Times New Roman"/>
          <w:b/>
          <w:kern w:val="0"/>
          <w:sz w:val="20"/>
          <w:szCs w:val="20"/>
        </w:rPr>
        <w:t>significantly increases</w:t>
      </w:r>
      <w:r w:rsidR="009776B8" w:rsidRPr="00A46778">
        <w:rPr>
          <w:rFonts w:ascii="Times New Roman" w:hAnsi="Times New Roman" w:cs="Times New Roman"/>
          <w:b/>
          <w:kern w:val="0"/>
          <w:sz w:val="20"/>
          <w:szCs w:val="20"/>
        </w:rPr>
        <w:t xml:space="preserve"> specification complexity</w:t>
      </w:r>
      <w:r w:rsidR="002E13F3" w:rsidRPr="00A46778">
        <w:rPr>
          <w:rFonts w:ascii="Times New Roman" w:hAnsi="Times New Roman" w:cs="Times New Roman"/>
          <w:b/>
          <w:kern w:val="0"/>
          <w:sz w:val="20"/>
          <w:szCs w:val="20"/>
        </w:rPr>
        <w:t xml:space="preserve"> and</w:t>
      </w:r>
      <w:r w:rsidR="00CB478D" w:rsidRPr="00A46778">
        <w:rPr>
          <w:rFonts w:ascii="Times New Roman" w:hAnsi="Times New Roman" w:cs="Times New Roman"/>
          <w:b/>
          <w:kern w:val="0"/>
          <w:sz w:val="20"/>
          <w:szCs w:val="20"/>
        </w:rPr>
        <w:t xml:space="preserve"> </w:t>
      </w:r>
      <w:r w:rsidR="00616521">
        <w:rPr>
          <w:rFonts w:ascii="Times New Roman" w:hAnsi="Times New Roman" w:cs="Times New Roman"/>
          <w:b/>
          <w:kern w:val="0"/>
          <w:sz w:val="20"/>
          <w:szCs w:val="20"/>
        </w:rPr>
        <w:t>leads to</w:t>
      </w:r>
      <w:r w:rsidR="00CB478D" w:rsidRPr="00A46778">
        <w:rPr>
          <w:rFonts w:ascii="Times New Roman" w:hAnsi="Times New Roman" w:cs="Times New Roman"/>
          <w:b/>
          <w:kern w:val="0"/>
          <w:sz w:val="20"/>
          <w:szCs w:val="20"/>
        </w:rPr>
        <w:t xml:space="preserve"> redundant RAN2 discussion</w:t>
      </w:r>
      <w:r w:rsidR="00616521">
        <w:rPr>
          <w:rFonts w:ascii="Times New Roman" w:hAnsi="Times New Roman" w:cs="Times New Roman"/>
          <w:b/>
          <w:kern w:val="0"/>
          <w:sz w:val="20"/>
          <w:szCs w:val="20"/>
        </w:rPr>
        <w:t>s</w:t>
      </w:r>
      <w:r w:rsidR="00CB478D" w:rsidRPr="00A46778">
        <w:rPr>
          <w:rFonts w:ascii="Times New Roman" w:hAnsi="Times New Roman" w:cs="Times New Roman"/>
          <w:b/>
          <w:kern w:val="0"/>
          <w:sz w:val="20"/>
          <w:szCs w:val="20"/>
        </w:rPr>
        <w:t xml:space="preserve"> for each LCM procedure </w:t>
      </w:r>
      <w:r w:rsidR="00616521">
        <w:rPr>
          <w:rFonts w:ascii="Times New Roman" w:hAnsi="Times New Roman" w:cs="Times New Roman"/>
          <w:b/>
          <w:kern w:val="0"/>
          <w:sz w:val="20"/>
          <w:szCs w:val="20"/>
        </w:rPr>
        <w:t>across</w:t>
      </w:r>
      <w:r w:rsidR="00CB478D" w:rsidRPr="00A46778">
        <w:rPr>
          <w:rFonts w:ascii="Times New Roman" w:hAnsi="Times New Roman" w:cs="Times New Roman"/>
          <w:b/>
          <w:kern w:val="0"/>
          <w:sz w:val="20"/>
          <w:szCs w:val="20"/>
        </w:rPr>
        <w:t xml:space="preserve"> AI</w:t>
      </w:r>
      <w:r w:rsidR="00616521">
        <w:rPr>
          <w:rFonts w:ascii="Times New Roman" w:hAnsi="Times New Roman" w:cs="Times New Roman"/>
          <w:b/>
          <w:kern w:val="0"/>
          <w:sz w:val="20"/>
          <w:szCs w:val="20"/>
        </w:rPr>
        <w:t>/ML</w:t>
      </w:r>
      <w:r w:rsidR="00CB478D" w:rsidRPr="00A46778">
        <w:rPr>
          <w:rFonts w:ascii="Times New Roman" w:hAnsi="Times New Roman" w:cs="Times New Roman"/>
          <w:b/>
          <w:kern w:val="0"/>
          <w:sz w:val="20"/>
          <w:szCs w:val="20"/>
        </w:rPr>
        <w:t xml:space="preserve"> use cases, </w:t>
      </w:r>
      <w:r w:rsidR="002E13F3" w:rsidRPr="00A46778">
        <w:rPr>
          <w:rFonts w:ascii="Times New Roman" w:hAnsi="Times New Roman" w:cs="Times New Roman"/>
          <w:b/>
          <w:kern w:val="0"/>
          <w:sz w:val="20"/>
          <w:szCs w:val="20"/>
        </w:rPr>
        <w:t>consum</w:t>
      </w:r>
      <w:r w:rsidR="00616521">
        <w:rPr>
          <w:rFonts w:ascii="Times New Roman" w:hAnsi="Times New Roman" w:cs="Times New Roman"/>
          <w:b/>
          <w:kern w:val="0"/>
          <w:sz w:val="20"/>
          <w:szCs w:val="20"/>
        </w:rPr>
        <w:t>ing</w:t>
      </w:r>
      <w:r w:rsidR="002E13F3" w:rsidRPr="00A46778">
        <w:rPr>
          <w:rFonts w:ascii="Times New Roman" w:hAnsi="Times New Roman" w:cs="Times New Roman"/>
          <w:b/>
          <w:kern w:val="0"/>
          <w:sz w:val="20"/>
          <w:szCs w:val="20"/>
        </w:rPr>
        <w:t xml:space="preserve"> </w:t>
      </w:r>
      <w:r w:rsidR="00785F24">
        <w:rPr>
          <w:rFonts w:ascii="Times New Roman" w:hAnsi="Times New Roman" w:cs="Times New Roman"/>
          <w:b/>
          <w:kern w:val="0"/>
          <w:sz w:val="20"/>
          <w:szCs w:val="20"/>
        </w:rPr>
        <w:t>substantial</w:t>
      </w:r>
      <w:r w:rsidR="00785F24" w:rsidRPr="00A46778">
        <w:rPr>
          <w:rFonts w:ascii="Times New Roman" w:hAnsi="Times New Roman" w:cs="Times New Roman"/>
          <w:b/>
          <w:kern w:val="0"/>
          <w:sz w:val="20"/>
          <w:szCs w:val="20"/>
        </w:rPr>
        <w:t xml:space="preserve"> </w:t>
      </w:r>
      <w:r w:rsidR="002E13F3" w:rsidRPr="00A46778">
        <w:rPr>
          <w:rFonts w:ascii="Times New Roman" w:hAnsi="Times New Roman" w:cs="Times New Roman"/>
          <w:b/>
          <w:kern w:val="0"/>
          <w:sz w:val="20"/>
          <w:szCs w:val="20"/>
        </w:rPr>
        <w:t>RAN</w:t>
      </w:r>
      <w:r w:rsidR="00785F24">
        <w:rPr>
          <w:rFonts w:ascii="Times New Roman" w:hAnsi="Times New Roman" w:cs="Times New Roman"/>
          <w:b/>
          <w:kern w:val="0"/>
          <w:sz w:val="20"/>
          <w:szCs w:val="20"/>
        </w:rPr>
        <w:t xml:space="preserve"> WGs</w:t>
      </w:r>
      <w:r w:rsidR="002E13F3" w:rsidRPr="00A46778">
        <w:rPr>
          <w:rFonts w:ascii="Times New Roman" w:hAnsi="Times New Roman" w:cs="Times New Roman"/>
          <w:b/>
          <w:kern w:val="0"/>
          <w:sz w:val="20"/>
          <w:szCs w:val="20"/>
        </w:rPr>
        <w:t xml:space="preserve"> meeting time</w:t>
      </w:r>
      <w:r w:rsidR="009776B8" w:rsidRPr="00A46778">
        <w:rPr>
          <w:rFonts w:ascii="Times New Roman" w:hAnsi="Times New Roman" w:cs="Times New Roman"/>
          <w:b/>
          <w:kern w:val="0"/>
          <w:sz w:val="20"/>
          <w:szCs w:val="20"/>
        </w:rPr>
        <w:t>.</w:t>
      </w:r>
      <w:r w:rsidR="009776B8">
        <w:rPr>
          <w:rFonts w:ascii="Times New Roman" w:hAnsi="Times New Roman" w:cs="Times New Roman"/>
          <w:kern w:val="0"/>
          <w:sz w:val="20"/>
          <w:szCs w:val="20"/>
        </w:rPr>
        <w:t xml:space="preserve"> </w:t>
      </w:r>
      <w:r w:rsidR="009776B8" w:rsidRPr="009776B8">
        <w:rPr>
          <w:rFonts w:ascii="Times New Roman" w:hAnsi="Times New Roman" w:cs="Times New Roman"/>
          <w:kern w:val="0"/>
          <w:sz w:val="20"/>
          <w:szCs w:val="20"/>
        </w:rPr>
        <w:t xml:space="preserve">As 6G </w:t>
      </w:r>
      <w:r w:rsidR="00C44281">
        <w:rPr>
          <w:rFonts w:ascii="Times New Roman" w:hAnsi="Times New Roman" w:cs="Times New Roman"/>
          <w:kern w:val="0"/>
          <w:sz w:val="20"/>
          <w:szCs w:val="20"/>
        </w:rPr>
        <w:t>would</w:t>
      </w:r>
      <w:r w:rsidR="009776B8" w:rsidRPr="009776B8">
        <w:rPr>
          <w:rFonts w:ascii="Times New Roman" w:hAnsi="Times New Roman" w:cs="Times New Roman"/>
          <w:kern w:val="0"/>
          <w:sz w:val="20"/>
          <w:szCs w:val="20"/>
        </w:rPr>
        <w:t xml:space="preserve"> introduce more AI</w:t>
      </w:r>
      <w:r w:rsidR="005800AB">
        <w:rPr>
          <w:rFonts w:ascii="Times New Roman" w:hAnsi="Times New Roman" w:cs="Times New Roman"/>
          <w:kern w:val="0"/>
          <w:sz w:val="20"/>
          <w:szCs w:val="20"/>
        </w:rPr>
        <w:t>/ML</w:t>
      </w:r>
      <w:r w:rsidR="009776B8" w:rsidRPr="009776B8">
        <w:rPr>
          <w:rFonts w:ascii="Times New Roman" w:hAnsi="Times New Roman" w:cs="Times New Roman"/>
          <w:kern w:val="0"/>
          <w:sz w:val="20"/>
          <w:szCs w:val="20"/>
        </w:rPr>
        <w:t xml:space="preserve"> use cases, this </w:t>
      </w:r>
      <w:r w:rsidR="00785F24">
        <w:rPr>
          <w:rFonts w:ascii="Times New Roman" w:hAnsi="Times New Roman" w:cs="Times New Roman"/>
          <w:kern w:val="0"/>
          <w:sz w:val="20"/>
          <w:szCs w:val="20"/>
        </w:rPr>
        <w:t>issue will likely worsen</w:t>
      </w:r>
      <w:r w:rsidR="009776B8" w:rsidRPr="009776B8">
        <w:rPr>
          <w:rFonts w:ascii="Times New Roman" w:hAnsi="Times New Roman" w:cs="Times New Roman"/>
          <w:kern w:val="0"/>
          <w:sz w:val="20"/>
          <w:szCs w:val="20"/>
        </w:rPr>
        <w:t>.</w:t>
      </w:r>
      <w:r w:rsidR="009776B8">
        <w:rPr>
          <w:rFonts w:ascii="Times New Roman" w:hAnsi="Times New Roman" w:cs="Times New Roman"/>
          <w:kern w:val="0"/>
          <w:sz w:val="20"/>
          <w:szCs w:val="20"/>
        </w:rPr>
        <w:t xml:space="preserve"> </w:t>
      </w:r>
      <w:r w:rsidR="000817BB">
        <w:rPr>
          <w:rFonts w:ascii="Times New Roman" w:hAnsi="Times New Roman" w:cs="Times New Roman"/>
          <w:bCs/>
          <w:sz w:val="20"/>
          <w:szCs w:val="20"/>
        </w:rPr>
        <w:t xml:space="preserve">Therefore, we </w:t>
      </w:r>
      <w:r w:rsidR="00785F24">
        <w:rPr>
          <w:rFonts w:ascii="Times New Roman" w:hAnsi="Times New Roman" w:cs="Times New Roman"/>
          <w:bCs/>
          <w:sz w:val="20"/>
          <w:szCs w:val="20"/>
        </w:rPr>
        <w:t>propose</w:t>
      </w:r>
      <w:r w:rsidR="000817BB">
        <w:rPr>
          <w:rFonts w:ascii="Times New Roman" w:hAnsi="Times New Roman" w:cs="Times New Roman"/>
          <w:bCs/>
          <w:sz w:val="20"/>
          <w:szCs w:val="20"/>
        </w:rPr>
        <w:t xml:space="preserve"> that 6G AI/ML LCM discussions avoid </w:t>
      </w:r>
      <w:r w:rsidR="000817BB" w:rsidRPr="00FF1676">
        <w:rPr>
          <w:rFonts w:ascii="Times New Roman" w:hAnsi="Times New Roman" w:cs="Times New Roman"/>
          <w:bCs/>
          <w:sz w:val="20"/>
          <w:szCs w:val="20"/>
        </w:rPr>
        <w:t>addressing LCM components on a per-use-case basis.</w:t>
      </w:r>
      <w:r w:rsidR="000817BB">
        <w:rPr>
          <w:rFonts w:ascii="Times New Roman" w:hAnsi="Times New Roman" w:cs="Times New Roman"/>
          <w:bCs/>
          <w:sz w:val="20"/>
          <w:szCs w:val="20"/>
        </w:rPr>
        <w:t xml:space="preserve"> </w:t>
      </w:r>
      <w:r w:rsidR="000817BB" w:rsidRPr="00FF1676">
        <w:rPr>
          <w:rFonts w:ascii="Times New Roman" w:hAnsi="Times New Roman" w:cs="Times New Roman"/>
          <w:bCs/>
          <w:sz w:val="20"/>
          <w:szCs w:val="20"/>
        </w:rPr>
        <w:t>Instead, efforts should</w:t>
      </w:r>
      <w:r w:rsidR="000817BB" w:rsidRPr="00FF1676">
        <w:rPr>
          <w:rFonts w:ascii="Times New Roman" w:hAnsi="Times New Roman" w:cs="Times New Roman" w:hint="eastAsia"/>
          <w:bCs/>
          <w:sz w:val="20"/>
          <w:szCs w:val="20"/>
        </w:rPr>
        <w:t xml:space="preserve"> </w:t>
      </w:r>
      <w:r w:rsidR="000817BB" w:rsidRPr="00FF1676">
        <w:rPr>
          <w:rFonts w:ascii="Times New Roman" w:hAnsi="Times New Roman" w:cs="Times New Roman"/>
          <w:bCs/>
          <w:sz w:val="20"/>
          <w:szCs w:val="20"/>
        </w:rPr>
        <w:t>focus on</w:t>
      </w:r>
      <w:r w:rsidR="000817BB">
        <w:rPr>
          <w:rFonts w:ascii="Times New Roman" w:hAnsi="Times New Roman" w:cs="Times New Roman"/>
          <w:bCs/>
          <w:sz w:val="20"/>
          <w:szCs w:val="20"/>
        </w:rPr>
        <w:t xml:space="preserve"> unifying each LCM component across use cases whenever possible. For </w:t>
      </w:r>
      <w:r w:rsidR="000817BB" w:rsidRPr="00FF1676">
        <w:rPr>
          <w:rFonts w:ascii="Times New Roman" w:hAnsi="Times New Roman" w:cs="Times New Roman"/>
          <w:bCs/>
          <w:sz w:val="20"/>
          <w:szCs w:val="20"/>
        </w:rPr>
        <w:t>instance</w:t>
      </w:r>
      <w:r w:rsidR="000817BB">
        <w:rPr>
          <w:rFonts w:ascii="Times New Roman" w:hAnsi="Times New Roman" w:cs="Times New Roman"/>
          <w:bCs/>
          <w:sz w:val="20"/>
          <w:szCs w:val="20"/>
        </w:rPr>
        <w:t>,</w:t>
      </w:r>
      <w:r w:rsidR="000817BB" w:rsidRPr="00FF1676">
        <w:rPr>
          <w:rFonts w:ascii="Times New Roman" w:hAnsi="Times New Roman" w:cs="Times New Roman"/>
          <w:bCs/>
          <w:sz w:val="20"/>
          <w:szCs w:val="20"/>
        </w:rPr>
        <w:t xml:space="preserve"> rather than having separate Applicable </w:t>
      </w:r>
      <w:r w:rsidR="00785F24">
        <w:rPr>
          <w:rFonts w:ascii="Times New Roman" w:hAnsi="Times New Roman" w:cs="Times New Roman"/>
          <w:bCs/>
          <w:sz w:val="20"/>
          <w:szCs w:val="20"/>
        </w:rPr>
        <w:t>F</w:t>
      </w:r>
      <w:r w:rsidR="000817BB" w:rsidRPr="00FF1676">
        <w:rPr>
          <w:rFonts w:ascii="Times New Roman" w:hAnsi="Times New Roman" w:cs="Times New Roman"/>
          <w:bCs/>
          <w:sz w:val="20"/>
          <w:szCs w:val="20"/>
        </w:rPr>
        <w:t>unctionality reporting for Beam Management and CSI Prediction, the UE could report Applicable Functionality for both in a unified manner. This approach would significantly reduce specification complexity and streamline LCM deployment.</w:t>
      </w:r>
      <w:r w:rsidR="009776B8">
        <w:rPr>
          <w:rFonts w:ascii="Times New Roman" w:hAnsi="Times New Roman" w:cs="Times New Roman"/>
          <w:sz w:val="20"/>
          <w:szCs w:val="20"/>
        </w:rPr>
        <w:t xml:space="preserve"> </w:t>
      </w:r>
      <w:r w:rsidR="008B78B0">
        <w:rPr>
          <w:rFonts w:ascii="Times New Roman" w:hAnsi="Times New Roman" w:cs="Times New Roman"/>
          <w:kern w:val="0"/>
          <w:sz w:val="20"/>
          <w:szCs w:val="20"/>
        </w:rPr>
        <w:t xml:space="preserve">As </w:t>
      </w:r>
      <w:r w:rsidR="00785F24">
        <w:rPr>
          <w:rFonts w:ascii="Times New Roman" w:hAnsi="Times New Roman" w:cs="Times New Roman"/>
          <w:kern w:val="0"/>
          <w:sz w:val="20"/>
          <w:szCs w:val="20"/>
        </w:rPr>
        <w:t>noted</w:t>
      </w:r>
      <w:r w:rsidR="008B78B0">
        <w:rPr>
          <w:rFonts w:ascii="Times New Roman" w:hAnsi="Times New Roman" w:cs="Times New Roman"/>
          <w:kern w:val="0"/>
          <w:sz w:val="20"/>
          <w:szCs w:val="20"/>
        </w:rPr>
        <w:t xml:space="preserve"> abov</w:t>
      </w:r>
      <w:r w:rsidR="0062248B">
        <w:rPr>
          <w:rFonts w:ascii="Times New Roman" w:hAnsi="Times New Roman" w:cs="Times New Roman"/>
          <w:kern w:val="0"/>
          <w:sz w:val="20"/>
          <w:szCs w:val="20"/>
        </w:rPr>
        <w:t>e, the functions</w:t>
      </w:r>
      <w:r w:rsidR="00785F24">
        <w:rPr>
          <w:rFonts w:ascii="Times New Roman" w:hAnsi="Times New Roman" w:cs="Times New Roman"/>
          <w:kern w:val="0"/>
          <w:sz w:val="20"/>
          <w:szCs w:val="20"/>
        </w:rPr>
        <w:t xml:space="preserve">, </w:t>
      </w:r>
      <w:r w:rsidR="007A5C06">
        <w:rPr>
          <w:rFonts w:ascii="Times New Roman" w:hAnsi="Times New Roman" w:cs="Times New Roman"/>
          <w:kern w:val="0"/>
          <w:sz w:val="20"/>
          <w:szCs w:val="20"/>
        </w:rPr>
        <w:t>procedures</w:t>
      </w:r>
      <w:r w:rsidR="0062248B">
        <w:rPr>
          <w:rFonts w:ascii="Times New Roman" w:hAnsi="Times New Roman" w:cs="Times New Roman"/>
          <w:kern w:val="0"/>
          <w:sz w:val="20"/>
          <w:szCs w:val="20"/>
        </w:rPr>
        <w:t xml:space="preserve"> and functional framework are </w:t>
      </w:r>
      <w:r w:rsidR="00A24C70">
        <w:rPr>
          <w:rFonts w:ascii="Times New Roman" w:hAnsi="Times New Roman" w:cs="Times New Roman"/>
          <w:kern w:val="0"/>
          <w:sz w:val="20"/>
          <w:szCs w:val="20"/>
        </w:rPr>
        <w:t>largely similar across use cases</w:t>
      </w:r>
      <w:r w:rsidR="0062248B">
        <w:rPr>
          <w:rFonts w:ascii="Times New Roman" w:hAnsi="Times New Roman" w:cs="Times New Roman"/>
          <w:kern w:val="0"/>
          <w:sz w:val="20"/>
          <w:szCs w:val="20"/>
        </w:rPr>
        <w:t xml:space="preserve">. Therefore, we </w:t>
      </w:r>
      <w:r w:rsidR="00A24C70">
        <w:rPr>
          <w:rFonts w:ascii="Times New Roman" w:hAnsi="Times New Roman" w:cs="Times New Roman"/>
          <w:kern w:val="0"/>
          <w:sz w:val="20"/>
          <w:szCs w:val="20"/>
        </w:rPr>
        <w:t xml:space="preserve">believe </w:t>
      </w:r>
      <w:r w:rsidR="0062248B">
        <w:rPr>
          <w:rFonts w:ascii="Times New Roman" w:hAnsi="Times New Roman" w:cs="Times New Roman"/>
          <w:kern w:val="0"/>
          <w:sz w:val="20"/>
          <w:szCs w:val="20"/>
        </w:rPr>
        <w:t xml:space="preserve">it is feasible to support a </w:t>
      </w:r>
      <w:r w:rsidR="0062248B" w:rsidRPr="0062248B">
        <w:rPr>
          <w:rFonts w:ascii="Times New Roman" w:hAnsi="Times New Roman" w:cs="Times New Roman"/>
          <w:kern w:val="0"/>
          <w:sz w:val="20"/>
          <w:szCs w:val="20"/>
        </w:rPr>
        <w:t>unified and future-proof LCM procedures</w:t>
      </w:r>
      <w:r w:rsidR="0062248B">
        <w:rPr>
          <w:rFonts w:ascii="Times New Roman" w:hAnsi="Times New Roman" w:cs="Times New Roman"/>
          <w:kern w:val="0"/>
          <w:sz w:val="20"/>
          <w:szCs w:val="20"/>
        </w:rPr>
        <w:t xml:space="preserve"> for all the AI</w:t>
      </w:r>
      <w:r w:rsidR="0029146F">
        <w:rPr>
          <w:rFonts w:ascii="Times New Roman" w:hAnsi="Times New Roman" w:cs="Times New Roman"/>
          <w:kern w:val="0"/>
          <w:sz w:val="20"/>
          <w:szCs w:val="20"/>
        </w:rPr>
        <w:t>/ML</w:t>
      </w:r>
      <w:r w:rsidR="0062248B">
        <w:rPr>
          <w:rFonts w:ascii="Times New Roman" w:hAnsi="Times New Roman" w:cs="Times New Roman"/>
          <w:kern w:val="0"/>
          <w:sz w:val="20"/>
          <w:szCs w:val="20"/>
        </w:rPr>
        <w:t xml:space="preserve"> use cases.</w:t>
      </w:r>
      <w:r w:rsidR="002E13F3">
        <w:rPr>
          <w:rFonts w:ascii="Times New Roman" w:hAnsi="Times New Roman" w:cs="Times New Roman"/>
          <w:kern w:val="0"/>
          <w:sz w:val="20"/>
          <w:szCs w:val="20"/>
        </w:rPr>
        <w:t xml:space="preserve"> </w:t>
      </w:r>
      <w:r w:rsidR="002E13F3" w:rsidRPr="00A46778">
        <w:rPr>
          <w:rFonts w:ascii="Times New Roman" w:hAnsi="Times New Roman" w:cs="Times New Roman"/>
          <w:b/>
          <w:kern w:val="0"/>
          <w:sz w:val="20"/>
          <w:szCs w:val="20"/>
        </w:rPr>
        <w:t>With the unified and future-proof LCM procedures, a new AI</w:t>
      </w:r>
      <w:r w:rsidR="003E0E2C" w:rsidRPr="00A46778">
        <w:rPr>
          <w:rFonts w:ascii="Times New Roman" w:hAnsi="Times New Roman" w:cs="Times New Roman"/>
          <w:b/>
          <w:kern w:val="0"/>
          <w:sz w:val="20"/>
          <w:szCs w:val="20"/>
        </w:rPr>
        <w:t>/ML</w:t>
      </w:r>
      <w:r w:rsidR="002E13F3" w:rsidRPr="00A46778">
        <w:rPr>
          <w:rFonts w:ascii="Times New Roman" w:hAnsi="Times New Roman" w:cs="Times New Roman"/>
          <w:b/>
          <w:kern w:val="0"/>
          <w:sz w:val="20"/>
          <w:szCs w:val="20"/>
        </w:rPr>
        <w:t xml:space="preserve"> use case </w:t>
      </w:r>
      <w:r w:rsidR="00346F86" w:rsidRPr="00A46778">
        <w:rPr>
          <w:rFonts w:ascii="Times New Roman" w:hAnsi="Times New Roman" w:cs="Times New Roman"/>
          <w:b/>
          <w:kern w:val="0"/>
          <w:sz w:val="20"/>
          <w:szCs w:val="20"/>
        </w:rPr>
        <w:t>c</w:t>
      </w:r>
      <w:r w:rsidR="00346F86">
        <w:rPr>
          <w:rFonts w:ascii="Times New Roman" w:hAnsi="Times New Roman" w:cs="Times New Roman"/>
          <w:b/>
          <w:kern w:val="0"/>
          <w:sz w:val="20"/>
          <w:szCs w:val="20"/>
        </w:rPr>
        <w:t>ould</w:t>
      </w:r>
      <w:r w:rsidR="00346F86" w:rsidRPr="00A46778">
        <w:rPr>
          <w:rFonts w:ascii="Times New Roman" w:hAnsi="Times New Roman" w:cs="Times New Roman"/>
          <w:b/>
          <w:kern w:val="0"/>
          <w:sz w:val="20"/>
          <w:szCs w:val="20"/>
        </w:rPr>
        <w:t xml:space="preserve"> </w:t>
      </w:r>
      <w:proofErr w:type="gramStart"/>
      <w:r w:rsidR="002E13F3" w:rsidRPr="00A46778">
        <w:rPr>
          <w:rFonts w:ascii="Times New Roman" w:hAnsi="Times New Roman" w:cs="Times New Roman"/>
          <w:b/>
          <w:kern w:val="0"/>
          <w:sz w:val="20"/>
          <w:szCs w:val="20"/>
        </w:rPr>
        <w:t xml:space="preserve">be </w:t>
      </w:r>
      <w:r w:rsidR="00346F86" w:rsidRPr="00A46778">
        <w:rPr>
          <w:rFonts w:ascii="Times New Roman" w:hAnsi="Times New Roman" w:cs="Times New Roman"/>
          <w:b/>
          <w:kern w:val="0"/>
          <w:sz w:val="20"/>
          <w:szCs w:val="20"/>
        </w:rPr>
        <w:t xml:space="preserve"> </w:t>
      </w:r>
      <w:r w:rsidR="002E13F3" w:rsidRPr="00A46778">
        <w:rPr>
          <w:rFonts w:ascii="Times New Roman" w:hAnsi="Times New Roman" w:cs="Times New Roman"/>
          <w:b/>
          <w:kern w:val="0"/>
          <w:sz w:val="20"/>
          <w:szCs w:val="20"/>
        </w:rPr>
        <w:t>introduced</w:t>
      </w:r>
      <w:proofErr w:type="gramEnd"/>
      <w:r w:rsidR="002E13F3" w:rsidRPr="00A46778">
        <w:rPr>
          <w:rFonts w:ascii="Times New Roman" w:hAnsi="Times New Roman" w:cs="Times New Roman"/>
          <w:b/>
          <w:kern w:val="0"/>
          <w:sz w:val="20"/>
          <w:szCs w:val="20"/>
        </w:rPr>
        <w:t xml:space="preserve"> </w:t>
      </w:r>
      <w:r w:rsidR="00346F86">
        <w:rPr>
          <w:rFonts w:ascii="Times New Roman" w:hAnsi="Times New Roman" w:cs="Times New Roman"/>
          <w:b/>
          <w:kern w:val="0"/>
          <w:sz w:val="20"/>
          <w:szCs w:val="20"/>
        </w:rPr>
        <w:t xml:space="preserve">by </w:t>
      </w:r>
      <w:r w:rsidR="002E13F3" w:rsidRPr="00A46778">
        <w:rPr>
          <w:rFonts w:ascii="Times New Roman" w:hAnsi="Times New Roman" w:cs="Times New Roman"/>
          <w:b/>
          <w:kern w:val="0"/>
          <w:sz w:val="20"/>
          <w:szCs w:val="20"/>
        </w:rPr>
        <w:t xml:space="preserve">extending the configured parameters of the </w:t>
      </w:r>
      <w:r w:rsidR="00346F86">
        <w:rPr>
          <w:rFonts w:ascii="Times New Roman" w:hAnsi="Times New Roman" w:cs="Times New Roman"/>
          <w:b/>
          <w:kern w:val="0"/>
          <w:sz w:val="20"/>
          <w:szCs w:val="20"/>
        </w:rPr>
        <w:t>affected</w:t>
      </w:r>
      <w:r w:rsidR="00346F86" w:rsidRPr="00A46778">
        <w:rPr>
          <w:rFonts w:ascii="Times New Roman" w:hAnsi="Times New Roman" w:cs="Times New Roman"/>
          <w:b/>
          <w:kern w:val="0"/>
          <w:sz w:val="20"/>
          <w:szCs w:val="20"/>
        </w:rPr>
        <w:t xml:space="preserve"> </w:t>
      </w:r>
      <w:r w:rsidR="002E13F3" w:rsidRPr="00A46778">
        <w:rPr>
          <w:rFonts w:ascii="Times New Roman" w:hAnsi="Times New Roman" w:cs="Times New Roman"/>
          <w:b/>
          <w:kern w:val="0"/>
          <w:sz w:val="20"/>
          <w:szCs w:val="20"/>
        </w:rPr>
        <w:t xml:space="preserve">component </w:t>
      </w:r>
      <w:proofErr w:type="spellStart"/>
      <w:r w:rsidR="002E13F3" w:rsidRPr="00A46778">
        <w:rPr>
          <w:rFonts w:ascii="Times New Roman" w:hAnsi="Times New Roman" w:cs="Times New Roman"/>
          <w:b/>
          <w:kern w:val="0"/>
          <w:sz w:val="20"/>
          <w:szCs w:val="20"/>
        </w:rPr>
        <w:t>signalling</w:t>
      </w:r>
      <w:proofErr w:type="spellEnd"/>
      <w:r w:rsidR="002E13F3" w:rsidRPr="00A46778">
        <w:rPr>
          <w:rFonts w:ascii="Times New Roman" w:hAnsi="Times New Roman" w:cs="Times New Roman"/>
          <w:b/>
          <w:kern w:val="0"/>
          <w:sz w:val="20"/>
          <w:szCs w:val="20"/>
        </w:rPr>
        <w:t xml:space="preserve"> procedures</w:t>
      </w:r>
      <w:r w:rsidR="002E13F3">
        <w:rPr>
          <w:rFonts w:ascii="Times New Roman" w:hAnsi="Times New Roman" w:cs="Times New Roman"/>
          <w:kern w:val="0"/>
          <w:sz w:val="20"/>
          <w:szCs w:val="20"/>
        </w:rPr>
        <w:t xml:space="preserve">, similar to introducing a new positioning method in </w:t>
      </w:r>
      <w:r w:rsidR="00D64C74">
        <w:rPr>
          <w:rFonts w:ascii="Times New Roman" w:hAnsi="Times New Roman" w:cs="Times New Roman"/>
          <w:kern w:val="0"/>
          <w:sz w:val="20"/>
          <w:szCs w:val="20"/>
        </w:rPr>
        <w:t>the LPP specification</w:t>
      </w:r>
      <w:r w:rsidR="00346F86">
        <w:rPr>
          <w:rFonts w:ascii="Times New Roman" w:hAnsi="Times New Roman" w:cs="Times New Roman"/>
          <w:kern w:val="0"/>
          <w:sz w:val="20"/>
          <w:szCs w:val="20"/>
        </w:rPr>
        <w:t>.</w:t>
      </w:r>
      <w:r w:rsidR="00D64C74">
        <w:rPr>
          <w:rFonts w:ascii="Times New Roman" w:hAnsi="Times New Roman" w:cs="Times New Roman"/>
          <w:kern w:val="0"/>
          <w:sz w:val="20"/>
          <w:szCs w:val="20"/>
        </w:rPr>
        <w:t xml:space="preserve"> </w:t>
      </w:r>
      <w:r w:rsidR="00346F86">
        <w:rPr>
          <w:rFonts w:ascii="Times New Roman" w:hAnsi="Times New Roman" w:cs="Times New Roman"/>
          <w:kern w:val="0"/>
          <w:sz w:val="20"/>
          <w:szCs w:val="20"/>
        </w:rPr>
        <w:t>S</w:t>
      </w:r>
      <w:r w:rsidR="00D64C74">
        <w:rPr>
          <w:rFonts w:ascii="Times New Roman" w:hAnsi="Times New Roman" w:cs="Times New Roman"/>
          <w:kern w:val="0"/>
          <w:sz w:val="20"/>
          <w:szCs w:val="20"/>
        </w:rPr>
        <w:t xml:space="preserve">ee the following figure </w:t>
      </w:r>
      <w:r w:rsidR="00346F86">
        <w:rPr>
          <w:rFonts w:ascii="Times New Roman" w:hAnsi="Times New Roman" w:cs="Times New Roman"/>
          <w:kern w:val="0"/>
          <w:sz w:val="20"/>
          <w:szCs w:val="20"/>
        </w:rPr>
        <w:t xml:space="preserve">for </w:t>
      </w:r>
      <w:r w:rsidR="00D64C74">
        <w:rPr>
          <w:rFonts w:ascii="Times New Roman" w:hAnsi="Times New Roman" w:cs="Times New Roman"/>
          <w:kern w:val="0"/>
          <w:sz w:val="20"/>
          <w:szCs w:val="20"/>
        </w:rPr>
        <w:t>an example of introducing a new AI</w:t>
      </w:r>
      <w:r w:rsidR="00346F86">
        <w:rPr>
          <w:rFonts w:ascii="Times New Roman" w:hAnsi="Times New Roman" w:cs="Times New Roman"/>
          <w:kern w:val="0"/>
          <w:sz w:val="20"/>
          <w:szCs w:val="20"/>
        </w:rPr>
        <w:t>/ML</w:t>
      </w:r>
      <w:r w:rsidR="00D64C74">
        <w:rPr>
          <w:rFonts w:ascii="Times New Roman" w:hAnsi="Times New Roman" w:cs="Times New Roman"/>
          <w:kern w:val="0"/>
          <w:sz w:val="20"/>
          <w:szCs w:val="20"/>
        </w:rPr>
        <w:t xml:space="preserve"> use case</w:t>
      </w:r>
      <w:r w:rsidR="003D7F5A">
        <w:rPr>
          <w:rFonts w:ascii="Times New Roman" w:hAnsi="Times New Roman" w:cs="Times New Roman"/>
          <w:kern w:val="0"/>
          <w:sz w:val="20"/>
          <w:szCs w:val="20"/>
        </w:rPr>
        <w:t xml:space="preserve"> (</w:t>
      </w:r>
      <w:r w:rsidR="002E501A">
        <w:rPr>
          <w:rFonts w:ascii="Times New Roman" w:hAnsi="Times New Roman" w:cs="Times New Roman"/>
          <w:kern w:val="0"/>
          <w:sz w:val="20"/>
          <w:szCs w:val="20"/>
        </w:rPr>
        <w:t xml:space="preserve">e.g., use case 1 </w:t>
      </w:r>
      <w:r w:rsidR="00346F86">
        <w:rPr>
          <w:rFonts w:ascii="Times New Roman" w:hAnsi="Times New Roman" w:cs="Times New Roman"/>
          <w:kern w:val="0"/>
          <w:sz w:val="20"/>
          <w:szCs w:val="20"/>
        </w:rPr>
        <w:t>highlighted</w:t>
      </w:r>
      <w:r w:rsidR="003D7F5A" w:rsidRPr="003D7F5A">
        <w:rPr>
          <w:rFonts w:ascii="Times New Roman" w:hAnsi="Times New Roman" w:cs="Times New Roman"/>
          <w:kern w:val="0"/>
          <w:sz w:val="20"/>
          <w:szCs w:val="20"/>
        </w:rPr>
        <w:t xml:space="preserve"> in red</w:t>
      </w:r>
      <w:r w:rsidR="003D7F5A">
        <w:rPr>
          <w:rFonts w:ascii="Times New Roman" w:hAnsi="Times New Roman" w:cs="Times New Roman"/>
          <w:kern w:val="0"/>
          <w:sz w:val="20"/>
          <w:szCs w:val="20"/>
        </w:rPr>
        <w:t>)</w:t>
      </w:r>
      <w:r w:rsidR="00D64C74">
        <w:rPr>
          <w:rFonts w:ascii="Times New Roman" w:hAnsi="Times New Roman" w:cs="Times New Roman"/>
          <w:kern w:val="0"/>
          <w:sz w:val="20"/>
          <w:szCs w:val="20"/>
        </w:rPr>
        <w:t>.</w:t>
      </w:r>
    </w:p>
    <w:p w14:paraId="57E4E175" w14:textId="16C2C05C" w:rsidR="00D64C74" w:rsidRDefault="004F6489" w:rsidP="00531DCB">
      <w:pPr>
        <w:spacing w:beforeLines="50" w:before="156" w:afterLines="50" w:after="156"/>
        <w:jc w:val="center"/>
        <w:rPr>
          <w:rFonts w:ascii="Times New Roman" w:hAnsi="Times New Roman" w:cs="Times New Roman"/>
          <w:kern w:val="0"/>
          <w:sz w:val="20"/>
          <w:szCs w:val="20"/>
        </w:rPr>
      </w:pPr>
      <w:r w:rsidRPr="004F6489">
        <w:rPr>
          <w:noProof/>
        </w:rPr>
        <w:t xml:space="preserve"> </w:t>
      </w:r>
      <w:r>
        <w:rPr>
          <w:noProof/>
        </w:rPr>
        <w:drawing>
          <wp:inline distT="0" distB="0" distL="0" distR="0" wp14:anchorId="591D18C9" wp14:editId="60F03F67">
            <wp:extent cx="4407321" cy="320709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20889" cy="3216964"/>
                    </a:xfrm>
                    <a:prstGeom prst="rect">
                      <a:avLst/>
                    </a:prstGeom>
                  </pic:spPr>
                </pic:pic>
              </a:graphicData>
            </a:graphic>
          </wp:inline>
        </w:drawing>
      </w:r>
    </w:p>
    <w:p w14:paraId="4A8B7609" w14:textId="4418480E" w:rsidR="00D64C74" w:rsidRPr="003B5B72" w:rsidRDefault="00D64C74" w:rsidP="00D64C74">
      <w:pPr>
        <w:pStyle w:val="af4"/>
        <w:jc w:val="center"/>
        <w:rPr>
          <w:rFonts w:ascii="Arial" w:eastAsia="宋体" w:hAnsi="Arial" w:cs="Arial"/>
          <w:b/>
          <w:kern w:val="0"/>
        </w:rPr>
      </w:pPr>
      <w:r w:rsidRPr="003B5B72">
        <w:rPr>
          <w:rFonts w:ascii="Arial" w:eastAsia="宋体" w:hAnsi="Arial" w:cs="Arial"/>
          <w:b/>
          <w:kern w:val="0"/>
        </w:rPr>
        <w:t>Figure</w:t>
      </w:r>
      <w:r w:rsidR="003D7F5A">
        <w:rPr>
          <w:rFonts w:ascii="Arial" w:eastAsia="宋体" w:hAnsi="Arial" w:cs="Arial"/>
          <w:b/>
          <w:kern w:val="0"/>
        </w:rPr>
        <w:t xml:space="preserve"> 2.</w:t>
      </w:r>
      <w:r w:rsidR="00621B29">
        <w:rPr>
          <w:rFonts w:ascii="Arial" w:eastAsia="宋体" w:hAnsi="Arial" w:cs="Arial"/>
          <w:b/>
          <w:kern w:val="0"/>
        </w:rPr>
        <w:t>3</w:t>
      </w:r>
      <w:r w:rsidR="00D90080">
        <w:rPr>
          <w:rFonts w:ascii="Arial" w:eastAsia="宋体" w:hAnsi="Arial" w:cs="Arial"/>
          <w:b/>
          <w:kern w:val="0"/>
        </w:rPr>
        <w:t>-</w:t>
      </w:r>
      <w:r w:rsidR="00621B29">
        <w:rPr>
          <w:rFonts w:ascii="Arial" w:eastAsia="宋体" w:hAnsi="Arial" w:cs="Arial"/>
          <w:b/>
          <w:kern w:val="0"/>
        </w:rPr>
        <w:t>1</w:t>
      </w:r>
      <w:r w:rsidR="00621B29">
        <w:rPr>
          <w:rFonts w:ascii="Arial" w:eastAsia="宋体" w:hAnsi="Arial" w:cs="Arial" w:hint="eastAsia"/>
          <w:b/>
          <w:kern w:val="0"/>
        </w:rPr>
        <w:t>:</w:t>
      </w:r>
      <w:r w:rsidR="003D7F5A">
        <w:rPr>
          <w:rFonts w:ascii="Arial" w:eastAsia="宋体" w:hAnsi="Arial" w:cs="Arial"/>
          <w:b/>
          <w:kern w:val="0"/>
        </w:rPr>
        <w:t xml:space="preserve"> </w:t>
      </w:r>
      <w:r>
        <w:rPr>
          <w:rFonts w:ascii="Arial" w:eastAsia="宋体" w:hAnsi="Arial" w:cs="Arial"/>
          <w:b/>
          <w:kern w:val="0"/>
        </w:rPr>
        <w:t xml:space="preserve">An example for introducing </w:t>
      </w:r>
      <w:r w:rsidR="003D7F5A">
        <w:rPr>
          <w:rFonts w:ascii="Arial" w:eastAsia="宋体" w:hAnsi="Arial" w:cs="Arial"/>
          <w:b/>
          <w:kern w:val="0"/>
        </w:rPr>
        <w:t>new AI use case 1</w:t>
      </w:r>
    </w:p>
    <w:p w14:paraId="4456F89B" w14:textId="71D44300" w:rsidR="00D05ED5" w:rsidRDefault="00D05ED5" w:rsidP="00E11804">
      <w:pPr>
        <w:spacing w:beforeLines="50" w:before="156" w:afterLines="50" w:after="156" w:line="260" w:lineRule="exact"/>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example, </w:t>
      </w:r>
      <w:r w:rsidR="000B6444">
        <w:rPr>
          <w:rFonts w:ascii="Times New Roman" w:hAnsi="Times New Roman" w:cs="Times New Roman"/>
          <w:kern w:val="0"/>
          <w:sz w:val="20"/>
          <w:szCs w:val="20"/>
        </w:rPr>
        <w:t>if a new AI use case (</w:t>
      </w:r>
      <w:r w:rsidR="002E501A">
        <w:rPr>
          <w:rFonts w:ascii="Times New Roman" w:hAnsi="Times New Roman" w:cs="Times New Roman"/>
          <w:kern w:val="0"/>
          <w:sz w:val="20"/>
          <w:szCs w:val="20"/>
        </w:rPr>
        <w:t xml:space="preserve">e.g., </w:t>
      </w:r>
      <w:r w:rsidR="000B6444">
        <w:rPr>
          <w:rFonts w:ascii="Times New Roman" w:hAnsi="Times New Roman" w:cs="Times New Roman"/>
          <w:kern w:val="0"/>
          <w:sz w:val="20"/>
          <w:szCs w:val="20"/>
        </w:rPr>
        <w:t xml:space="preserve">use case 1) </w:t>
      </w:r>
      <w:r w:rsidR="00187FE0">
        <w:rPr>
          <w:rFonts w:ascii="Times New Roman" w:hAnsi="Times New Roman" w:cs="Times New Roman"/>
          <w:kern w:val="0"/>
          <w:sz w:val="20"/>
          <w:szCs w:val="20"/>
        </w:rPr>
        <w:t>is</w:t>
      </w:r>
      <w:r w:rsidR="000B6444">
        <w:rPr>
          <w:rFonts w:ascii="Times New Roman" w:hAnsi="Times New Roman" w:cs="Times New Roman"/>
          <w:kern w:val="0"/>
          <w:sz w:val="20"/>
          <w:szCs w:val="20"/>
        </w:rPr>
        <w:t xml:space="preserve"> introduced, the common applicability reporting</w:t>
      </w:r>
      <w:r w:rsidR="00CC5466">
        <w:rPr>
          <w:rFonts w:ascii="Times New Roman" w:hAnsi="Times New Roman" w:cs="Times New Roman"/>
          <w:kern w:val="0"/>
          <w:sz w:val="20"/>
          <w:szCs w:val="20"/>
        </w:rPr>
        <w:t xml:space="preserve"> IE</w:t>
      </w:r>
      <w:r w:rsidR="000B6444">
        <w:rPr>
          <w:rFonts w:ascii="Times New Roman" w:hAnsi="Times New Roman" w:cs="Times New Roman"/>
          <w:kern w:val="0"/>
          <w:sz w:val="20"/>
          <w:szCs w:val="20"/>
        </w:rPr>
        <w:t xml:space="preserve"> </w:t>
      </w:r>
      <w:r w:rsidR="00BD221F">
        <w:rPr>
          <w:rFonts w:ascii="Times New Roman" w:hAnsi="Times New Roman" w:cs="Times New Roman"/>
          <w:kern w:val="0"/>
          <w:sz w:val="20"/>
          <w:szCs w:val="20"/>
        </w:rPr>
        <w:t xml:space="preserve">in the unified applicability reporting message </w:t>
      </w:r>
      <w:r w:rsidR="000B6444">
        <w:rPr>
          <w:rFonts w:ascii="Times New Roman" w:hAnsi="Times New Roman" w:cs="Times New Roman"/>
          <w:kern w:val="0"/>
          <w:sz w:val="20"/>
          <w:szCs w:val="20"/>
        </w:rPr>
        <w:t xml:space="preserve">can be used if there </w:t>
      </w:r>
      <w:proofErr w:type="gramStart"/>
      <w:r w:rsidR="000B6444">
        <w:rPr>
          <w:rFonts w:ascii="Times New Roman" w:hAnsi="Times New Roman" w:cs="Times New Roman"/>
          <w:kern w:val="0"/>
          <w:sz w:val="20"/>
          <w:szCs w:val="20"/>
        </w:rPr>
        <w:t>is</w:t>
      </w:r>
      <w:proofErr w:type="gramEnd"/>
      <w:r w:rsidR="000B6444">
        <w:rPr>
          <w:rFonts w:ascii="Times New Roman" w:hAnsi="Times New Roman" w:cs="Times New Roman"/>
          <w:kern w:val="0"/>
          <w:sz w:val="20"/>
          <w:szCs w:val="20"/>
        </w:rPr>
        <w:t xml:space="preserve"> </w:t>
      </w:r>
      <w:r w:rsidR="00BD221F">
        <w:rPr>
          <w:rFonts w:ascii="Times New Roman" w:hAnsi="Times New Roman" w:cs="Times New Roman"/>
          <w:kern w:val="0"/>
          <w:sz w:val="20"/>
          <w:szCs w:val="20"/>
        </w:rPr>
        <w:t>no</w:t>
      </w:r>
      <w:r w:rsidR="000B6444">
        <w:rPr>
          <w:rFonts w:ascii="Times New Roman" w:hAnsi="Times New Roman" w:cs="Times New Roman"/>
          <w:kern w:val="0"/>
          <w:sz w:val="20"/>
          <w:szCs w:val="20"/>
        </w:rPr>
        <w:t xml:space="preserve"> </w:t>
      </w:r>
      <w:r w:rsidR="00187FE0">
        <w:rPr>
          <w:rFonts w:ascii="Times New Roman" w:hAnsi="Times New Roman" w:cs="Times New Roman"/>
          <w:kern w:val="0"/>
          <w:sz w:val="20"/>
          <w:szCs w:val="20"/>
        </w:rPr>
        <w:t>use-case-</w:t>
      </w:r>
      <w:r w:rsidR="000B6444">
        <w:rPr>
          <w:rFonts w:ascii="Times New Roman" w:hAnsi="Times New Roman" w:cs="Times New Roman"/>
          <w:kern w:val="0"/>
          <w:sz w:val="20"/>
          <w:szCs w:val="20"/>
        </w:rPr>
        <w:t xml:space="preserve">specific </w:t>
      </w:r>
      <w:r w:rsidR="00187FE0">
        <w:rPr>
          <w:rFonts w:ascii="Times New Roman" w:hAnsi="Times New Roman" w:cs="Times New Roman"/>
          <w:kern w:val="0"/>
          <w:sz w:val="20"/>
          <w:szCs w:val="20"/>
        </w:rPr>
        <w:t>elements are required</w:t>
      </w:r>
      <w:r w:rsidR="000B6444">
        <w:rPr>
          <w:rFonts w:ascii="Times New Roman" w:hAnsi="Times New Roman" w:cs="Times New Roman"/>
          <w:kern w:val="0"/>
          <w:sz w:val="20"/>
          <w:szCs w:val="20"/>
        </w:rPr>
        <w:t xml:space="preserve">. </w:t>
      </w:r>
      <w:r w:rsidR="00CC5466">
        <w:rPr>
          <w:rFonts w:ascii="Times New Roman" w:hAnsi="Times New Roman" w:cs="Times New Roman"/>
          <w:kern w:val="0"/>
          <w:sz w:val="20"/>
          <w:szCs w:val="20"/>
        </w:rPr>
        <w:t xml:space="preserve">Otherwise, a new IE can be added </w:t>
      </w:r>
      <w:r w:rsidR="00187FE0">
        <w:rPr>
          <w:rFonts w:ascii="Times New Roman" w:hAnsi="Times New Roman" w:cs="Times New Roman"/>
          <w:kern w:val="0"/>
          <w:sz w:val="20"/>
          <w:szCs w:val="20"/>
        </w:rPr>
        <w:t xml:space="preserve">to </w:t>
      </w:r>
      <w:r w:rsidR="00CC5466">
        <w:rPr>
          <w:rFonts w:ascii="Times New Roman" w:hAnsi="Times New Roman" w:cs="Times New Roman"/>
          <w:kern w:val="0"/>
          <w:sz w:val="20"/>
          <w:szCs w:val="20"/>
        </w:rPr>
        <w:t xml:space="preserve">the </w:t>
      </w:r>
      <w:r w:rsidR="00CC5466" w:rsidRPr="00CC5466">
        <w:rPr>
          <w:rFonts w:ascii="Times New Roman" w:hAnsi="Times New Roman" w:cs="Times New Roman"/>
          <w:kern w:val="0"/>
          <w:sz w:val="20"/>
          <w:szCs w:val="20"/>
        </w:rPr>
        <w:t>unified applicability reporting message</w:t>
      </w:r>
      <w:r w:rsidR="00CC5466">
        <w:rPr>
          <w:rFonts w:ascii="Times New Roman" w:hAnsi="Times New Roman" w:cs="Times New Roman"/>
          <w:kern w:val="0"/>
          <w:sz w:val="20"/>
          <w:szCs w:val="20"/>
        </w:rPr>
        <w:t xml:space="preserve"> for use case 1.</w:t>
      </w:r>
      <w:r w:rsidR="00015339">
        <w:rPr>
          <w:rFonts w:ascii="Times New Roman" w:hAnsi="Times New Roman" w:cs="Times New Roman"/>
          <w:kern w:val="0"/>
          <w:sz w:val="20"/>
          <w:szCs w:val="20"/>
        </w:rPr>
        <w:t xml:space="preserve"> </w:t>
      </w:r>
      <w:r w:rsidR="00187FE0">
        <w:rPr>
          <w:rFonts w:ascii="Times New Roman" w:hAnsi="Times New Roman" w:cs="Times New Roman"/>
          <w:kern w:val="0"/>
          <w:sz w:val="20"/>
          <w:szCs w:val="20"/>
        </w:rPr>
        <w:t>This approach applies</w:t>
      </w:r>
      <w:r w:rsidR="00B02867">
        <w:rPr>
          <w:rFonts w:ascii="Times New Roman" w:hAnsi="Times New Roman" w:cs="Times New Roman"/>
          <w:kern w:val="0"/>
          <w:sz w:val="20"/>
          <w:szCs w:val="20"/>
        </w:rPr>
        <w:t xml:space="preserve"> </w:t>
      </w:r>
      <w:r w:rsidR="00187FE0">
        <w:rPr>
          <w:rFonts w:ascii="Times New Roman" w:hAnsi="Times New Roman" w:cs="Times New Roman"/>
          <w:kern w:val="0"/>
          <w:sz w:val="20"/>
          <w:szCs w:val="20"/>
        </w:rPr>
        <w:t>to</w:t>
      </w:r>
      <w:r w:rsidR="00B02867">
        <w:rPr>
          <w:rFonts w:ascii="Times New Roman" w:hAnsi="Times New Roman" w:cs="Times New Roman"/>
          <w:kern w:val="0"/>
          <w:sz w:val="20"/>
          <w:szCs w:val="20"/>
        </w:rPr>
        <w:t xml:space="preserve"> other LCM procedures</w:t>
      </w:r>
      <w:r w:rsidR="004C6A38">
        <w:rPr>
          <w:rFonts w:ascii="Times New Roman" w:hAnsi="Times New Roman" w:cs="Times New Roman"/>
          <w:kern w:val="0"/>
          <w:sz w:val="20"/>
          <w:szCs w:val="20"/>
        </w:rPr>
        <w:t xml:space="preserve"> as well</w:t>
      </w:r>
      <w:r w:rsidR="00B02867">
        <w:rPr>
          <w:rFonts w:ascii="Times New Roman" w:hAnsi="Times New Roman" w:cs="Times New Roman"/>
          <w:kern w:val="0"/>
          <w:sz w:val="20"/>
          <w:szCs w:val="20"/>
        </w:rPr>
        <w:t>.</w:t>
      </w:r>
    </w:p>
    <w:p w14:paraId="0D120A92" w14:textId="14EEF437" w:rsidR="001A202C" w:rsidRDefault="00F85055" w:rsidP="005E3153">
      <w:pPr>
        <w:pStyle w:val="a7"/>
        <w:numPr>
          <w:ilvl w:val="0"/>
          <w:numId w:val="9"/>
        </w:numPr>
        <w:ind w:firstLineChars="0"/>
        <w:rPr>
          <w:rFonts w:ascii="Times New Roman" w:eastAsia="宋体" w:hAnsi="Times New Roman" w:cs="Times New Roman"/>
          <w:b/>
          <w:kern w:val="0"/>
          <w:sz w:val="20"/>
          <w:szCs w:val="20"/>
        </w:rPr>
      </w:pPr>
      <w:r w:rsidRPr="002F2ADB">
        <w:rPr>
          <w:rFonts w:ascii="Times New Roman" w:eastAsia="宋体" w:hAnsi="Times New Roman" w:cs="Times New Roman"/>
          <w:b/>
          <w:kern w:val="0"/>
          <w:sz w:val="20"/>
          <w:szCs w:val="20"/>
        </w:rPr>
        <w:t>S</w:t>
      </w:r>
      <w:r w:rsidR="00412077" w:rsidRPr="002F2ADB">
        <w:rPr>
          <w:rFonts w:ascii="Times New Roman" w:eastAsia="宋体" w:hAnsi="Times New Roman" w:cs="Times New Roman"/>
          <w:b/>
          <w:kern w:val="0"/>
          <w:sz w:val="20"/>
          <w:szCs w:val="20"/>
        </w:rPr>
        <w:t xml:space="preserve">upport </w:t>
      </w:r>
      <w:r w:rsidR="00274F57" w:rsidRPr="002F2ADB">
        <w:rPr>
          <w:rFonts w:ascii="Times New Roman" w:eastAsia="宋体" w:hAnsi="Times New Roman" w:cs="Times New Roman"/>
          <w:b/>
          <w:kern w:val="0"/>
          <w:sz w:val="20"/>
          <w:szCs w:val="20"/>
        </w:rPr>
        <w:t xml:space="preserve">unified and future-proof LCM </w:t>
      </w:r>
      <w:r w:rsidR="00B24C6D">
        <w:rPr>
          <w:rFonts w:ascii="Times New Roman" w:eastAsia="宋体" w:hAnsi="Times New Roman" w:cs="Times New Roman"/>
          <w:b/>
          <w:kern w:val="0"/>
          <w:sz w:val="20"/>
          <w:szCs w:val="20"/>
        </w:rPr>
        <w:t>signalling</w:t>
      </w:r>
      <w:r w:rsidR="000E7A24">
        <w:rPr>
          <w:rFonts w:ascii="Times New Roman" w:eastAsia="宋体" w:hAnsi="Times New Roman" w:cs="Times New Roman"/>
          <w:b/>
          <w:kern w:val="0"/>
          <w:sz w:val="20"/>
          <w:szCs w:val="20"/>
        </w:rPr>
        <w:t xml:space="preserve"> procedures</w:t>
      </w:r>
      <w:r w:rsidR="00F60FEA" w:rsidRPr="002F2ADB">
        <w:rPr>
          <w:rFonts w:ascii="Times New Roman" w:eastAsia="宋体" w:hAnsi="Times New Roman" w:cs="Times New Roman"/>
          <w:b/>
          <w:kern w:val="0"/>
          <w:sz w:val="20"/>
          <w:szCs w:val="20"/>
        </w:rPr>
        <w:t>. The LCM</w:t>
      </w:r>
      <w:r w:rsidR="009306C5" w:rsidRPr="002F2ADB">
        <w:rPr>
          <w:rFonts w:ascii="Times New Roman" w:eastAsia="宋体" w:hAnsi="Times New Roman" w:cs="Times New Roman"/>
          <w:b/>
          <w:kern w:val="0"/>
          <w:sz w:val="20"/>
          <w:szCs w:val="20"/>
        </w:rPr>
        <w:t xml:space="preserve"> </w:t>
      </w:r>
      <w:r w:rsidR="000E7A24">
        <w:rPr>
          <w:rFonts w:ascii="Times New Roman" w:eastAsia="宋体" w:hAnsi="Times New Roman" w:cs="Times New Roman"/>
          <w:b/>
          <w:kern w:val="0"/>
          <w:sz w:val="20"/>
          <w:szCs w:val="20"/>
        </w:rPr>
        <w:t xml:space="preserve">signalling </w:t>
      </w:r>
      <w:r w:rsidR="00412077" w:rsidRPr="002F2ADB">
        <w:rPr>
          <w:rFonts w:ascii="Times New Roman" w:eastAsia="宋体" w:hAnsi="Times New Roman" w:cs="Times New Roman"/>
          <w:b/>
          <w:kern w:val="0"/>
          <w:sz w:val="20"/>
          <w:szCs w:val="20"/>
        </w:rPr>
        <w:t>pr</w:t>
      </w:r>
      <w:r w:rsidR="00D24750" w:rsidRPr="002F2ADB">
        <w:rPr>
          <w:rFonts w:ascii="Times New Roman" w:eastAsia="宋体" w:hAnsi="Times New Roman" w:cs="Times New Roman"/>
          <w:b/>
          <w:kern w:val="0"/>
          <w:sz w:val="20"/>
          <w:szCs w:val="20"/>
        </w:rPr>
        <w:t>o</w:t>
      </w:r>
      <w:r w:rsidR="00412077" w:rsidRPr="002F2ADB">
        <w:rPr>
          <w:rFonts w:ascii="Times New Roman" w:eastAsia="宋体" w:hAnsi="Times New Roman" w:cs="Times New Roman"/>
          <w:b/>
          <w:kern w:val="0"/>
          <w:sz w:val="20"/>
          <w:szCs w:val="20"/>
        </w:rPr>
        <w:t>cedure</w:t>
      </w:r>
      <w:r w:rsidR="00D24750" w:rsidRPr="002F2ADB">
        <w:rPr>
          <w:rFonts w:ascii="Times New Roman" w:eastAsia="宋体" w:hAnsi="Times New Roman" w:cs="Times New Roman"/>
          <w:b/>
          <w:kern w:val="0"/>
          <w:sz w:val="20"/>
          <w:szCs w:val="20"/>
        </w:rPr>
        <w:t>s</w:t>
      </w:r>
      <w:r w:rsidR="00274F57" w:rsidRPr="002F2ADB">
        <w:rPr>
          <w:rFonts w:ascii="Times New Roman" w:eastAsia="宋体" w:hAnsi="Times New Roman" w:cs="Times New Roman"/>
          <w:b/>
          <w:kern w:val="0"/>
          <w:sz w:val="20"/>
          <w:szCs w:val="20"/>
        </w:rPr>
        <w:t xml:space="preserve"> </w:t>
      </w:r>
      <w:r w:rsidR="00F60FEA" w:rsidRPr="002F2ADB">
        <w:rPr>
          <w:rFonts w:ascii="Times New Roman" w:eastAsia="宋体" w:hAnsi="Times New Roman" w:cs="Times New Roman"/>
          <w:b/>
          <w:kern w:val="0"/>
          <w:sz w:val="20"/>
          <w:szCs w:val="20"/>
        </w:rPr>
        <w:t>should</w:t>
      </w:r>
      <w:r w:rsidR="00274F57" w:rsidRPr="002F2ADB">
        <w:rPr>
          <w:rFonts w:ascii="Times New Roman" w:eastAsia="宋体" w:hAnsi="Times New Roman" w:cs="Times New Roman"/>
          <w:b/>
          <w:kern w:val="0"/>
          <w:sz w:val="20"/>
          <w:szCs w:val="20"/>
        </w:rPr>
        <w:t xml:space="preserve"> </w:t>
      </w:r>
      <w:r w:rsidR="00865144" w:rsidRPr="002F2ADB">
        <w:rPr>
          <w:rFonts w:ascii="Times New Roman" w:eastAsia="宋体" w:hAnsi="Times New Roman" w:cs="Times New Roman" w:hint="eastAsia"/>
          <w:b/>
          <w:kern w:val="0"/>
          <w:sz w:val="20"/>
          <w:szCs w:val="20"/>
        </w:rPr>
        <w:t>support</w:t>
      </w:r>
      <w:r w:rsidR="00274F57" w:rsidRPr="002F2ADB">
        <w:rPr>
          <w:rFonts w:ascii="Times New Roman" w:eastAsia="宋体" w:hAnsi="Times New Roman" w:cs="Times New Roman"/>
          <w:b/>
          <w:kern w:val="0"/>
          <w:sz w:val="20"/>
          <w:szCs w:val="20"/>
        </w:rPr>
        <w:t xml:space="preserve"> new AI</w:t>
      </w:r>
      <w:r w:rsidR="00003099">
        <w:rPr>
          <w:rFonts w:ascii="Times New Roman" w:eastAsia="宋体" w:hAnsi="Times New Roman" w:cs="Times New Roman"/>
          <w:b/>
          <w:kern w:val="0"/>
          <w:sz w:val="20"/>
          <w:szCs w:val="20"/>
        </w:rPr>
        <w:t>/ML</w:t>
      </w:r>
      <w:r w:rsidR="00274F57" w:rsidRPr="002F2ADB">
        <w:rPr>
          <w:rFonts w:ascii="Times New Roman" w:eastAsia="宋体" w:hAnsi="Times New Roman" w:cs="Times New Roman"/>
          <w:b/>
          <w:kern w:val="0"/>
          <w:sz w:val="20"/>
          <w:szCs w:val="20"/>
        </w:rPr>
        <w:t xml:space="preserve"> use cases </w:t>
      </w:r>
      <w:r w:rsidR="00054D48">
        <w:rPr>
          <w:rFonts w:ascii="Times New Roman" w:eastAsia="宋体" w:hAnsi="Times New Roman" w:cs="Times New Roman"/>
          <w:b/>
          <w:kern w:val="0"/>
          <w:sz w:val="20"/>
          <w:szCs w:val="20"/>
        </w:rPr>
        <w:t>by</w:t>
      </w:r>
      <w:r w:rsidR="00274F57" w:rsidRPr="002F2ADB">
        <w:rPr>
          <w:rFonts w:ascii="Times New Roman" w:eastAsia="宋体" w:hAnsi="Times New Roman" w:cs="Times New Roman"/>
          <w:b/>
          <w:kern w:val="0"/>
          <w:sz w:val="20"/>
          <w:szCs w:val="20"/>
        </w:rPr>
        <w:t xml:space="preserve"> extend</w:t>
      </w:r>
      <w:r w:rsidR="000765E5" w:rsidRPr="002F2ADB">
        <w:rPr>
          <w:rFonts w:ascii="Times New Roman" w:eastAsia="宋体" w:hAnsi="Times New Roman" w:cs="Times New Roman"/>
          <w:b/>
          <w:kern w:val="0"/>
          <w:sz w:val="20"/>
          <w:szCs w:val="20"/>
        </w:rPr>
        <w:t>ing</w:t>
      </w:r>
      <w:r w:rsidR="00274F57" w:rsidRPr="002F2ADB">
        <w:rPr>
          <w:rFonts w:ascii="Times New Roman" w:eastAsia="宋体" w:hAnsi="Times New Roman" w:cs="Times New Roman"/>
          <w:b/>
          <w:kern w:val="0"/>
          <w:sz w:val="20"/>
          <w:szCs w:val="20"/>
        </w:rPr>
        <w:t xml:space="preserve"> </w:t>
      </w:r>
      <w:r w:rsidR="00054D48">
        <w:rPr>
          <w:rFonts w:ascii="Times New Roman" w:eastAsia="宋体" w:hAnsi="Times New Roman" w:cs="Times New Roman"/>
          <w:b/>
          <w:kern w:val="0"/>
          <w:sz w:val="20"/>
          <w:szCs w:val="20"/>
        </w:rPr>
        <w:t xml:space="preserve">only </w:t>
      </w:r>
      <w:r w:rsidR="00274F57" w:rsidRPr="002F2ADB">
        <w:rPr>
          <w:rFonts w:ascii="Times New Roman" w:eastAsia="宋体" w:hAnsi="Times New Roman" w:cs="Times New Roman"/>
          <w:b/>
          <w:kern w:val="0"/>
          <w:sz w:val="20"/>
          <w:szCs w:val="20"/>
        </w:rPr>
        <w:t xml:space="preserve">the </w:t>
      </w:r>
      <w:r w:rsidR="001018C9" w:rsidRPr="002F2ADB">
        <w:rPr>
          <w:rFonts w:ascii="Times New Roman" w:eastAsia="宋体" w:hAnsi="Times New Roman" w:cs="Times New Roman"/>
          <w:b/>
          <w:kern w:val="0"/>
          <w:sz w:val="20"/>
          <w:szCs w:val="20"/>
        </w:rPr>
        <w:t xml:space="preserve">configured </w:t>
      </w:r>
      <w:r w:rsidR="00274F57" w:rsidRPr="002F2ADB">
        <w:rPr>
          <w:rFonts w:ascii="Times New Roman" w:eastAsia="宋体" w:hAnsi="Times New Roman" w:cs="Times New Roman"/>
          <w:b/>
          <w:kern w:val="0"/>
          <w:sz w:val="20"/>
          <w:szCs w:val="20"/>
        </w:rPr>
        <w:t xml:space="preserve">parameters of the </w:t>
      </w:r>
      <w:r w:rsidR="00054D48">
        <w:rPr>
          <w:rFonts w:ascii="Times New Roman" w:eastAsia="宋体" w:hAnsi="Times New Roman" w:cs="Times New Roman"/>
          <w:b/>
          <w:kern w:val="0"/>
          <w:sz w:val="20"/>
          <w:szCs w:val="20"/>
        </w:rPr>
        <w:t>affected</w:t>
      </w:r>
      <w:r w:rsidR="00054D48" w:rsidRPr="002F2ADB">
        <w:rPr>
          <w:rFonts w:ascii="Times New Roman" w:eastAsia="宋体" w:hAnsi="Times New Roman" w:cs="Times New Roman"/>
          <w:b/>
          <w:kern w:val="0"/>
          <w:sz w:val="20"/>
          <w:szCs w:val="20"/>
        </w:rPr>
        <w:t xml:space="preserve"> </w:t>
      </w:r>
      <w:r w:rsidR="00274F57" w:rsidRPr="002F2ADB">
        <w:rPr>
          <w:rFonts w:ascii="Times New Roman" w:eastAsia="宋体" w:hAnsi="Times New Roman" w:cs="Times New Roman"/>
          <w:b/>
          <w:kern w:val="0"/>
          <w:sz w:val="20"/>
          <w:szCs w:val="20"/>
        </w:rPr>
        <w:t xml:space="preserve">component </w:t>
      </w:r>
      <w:proofErr w:type="spellStart"/>
      <w:r w:rsidR="00274F57" w:rsidRPr="002F2ADB">
        <w:rPr>
          <w:rFonts w:ascii="Times New Roman" w:eastAsia="宋体" w:hAnsi="Times New Roman" w:cs="Times New Roman"/>
          <w:b/>
          <w:kern w:val="0"/>
          <w:sz w:val="20"/>
          <w:szCs w:val="20"/>
        </w:rPr>
        <w:t>signalling</w:t>
      </w:r>
      <w:proofErr w:type="spellEnd"/>
      <w:r w:rsidR="00274F57" w:rsidRPr="002F2ADB">
        <w:rPr>
          <w:rFonts w:ascii="Times New Roman" w:eastAsia="宋体" w:hAnsi="Times New Roman" w:cs="Times New Roman"/>
          <w:b/>
          <w:kern w:val="0"/>
          <w:sz w:val="20"/>
          <w:szCs w:val="20"/>
        </w:rPr>
        <w:t xml:space="preserve"> procedure</w:t>
      </w:r>
      <w:r w:rsidR="00D24750" w:rsidRPr="002F2ADB">
        <w:rPr>
          <w:rFonts w:ascii="Times New Roman" w:eastAsia="宋体" w:hAnsi="Times New Roman" w:cs="Times New Roman"/>
          <w:b/>
          <w:kern w:val="0"/>
          <w:sz w:val="20"/>
          <w:szCs w:val="20"/>
        </w:rPr>
        <w:t>s</w:t>
      </w:r>
      <w:r w:rsidR="00274F57" w:rsidRPr="002F2ADB">
        <w:rPr>
          <w:rFonts w:ascii="Times New Roman" w:eastAsia="宋体" w:hAnsi="Times New Roman" w:cs="Times New Roman"/>
          <w:b/>
          <w:kern w:val="0"/>
          <w:sz w:val="20"/>
          <w:szCs w:val="20"/>
        </w:rPr>
        <w:t xml:space="preserve">, </w:t>
      </w:r>
      <w:r w:rsidR="00054D48">
        <w:rPr>
          <w:rFonts w:ascii="Times New Roman" w:eastAsia="宋体" w:hAnsi="Times New Roman" w:cs="Times New Roman"/>
          <w:b/>
          <w:kern w:val="0"/>
          <w:sz w:val="20"/>
          <w:szCs w:val="20"/>
        </w:rPr>
        <w:t>this</w:t>
      </w:r>
      <w:r w:rsidR="00D76ED7">
        <w:rPr>
          <w:rFonts w:ascii="Times New Roman" w:eastAsia="宋体" w:hAnsi="Times New Roman" w:cs="Times New Roman"/>
          <w:b/>
          <w:kern w:val="0"/>
          <w:sz w:val="20"/>
          <w:szCs w:val="20"/>
        </w:rPr>
        <w:t xml:space="preserve"> can </w:t>
      </w:r>
      <w:r w:rsidR="00274F57" w:rsidRPr="002F2ADB">
        <w:rPr>
          <w:rFonts w:ascii="Times New Roman" w:eastAsia="宋体" w:hAnsi="Times New Roman" w:cs="Times New Roman"/>
          <w:b/>
          <w:kern w:val="0"/>
          <w:sz w:val="20"/>
          <w:szCs w:val="20"/>
        </w:rPr>
        <w:t xml:space="preserve">avoid </w:t>
      </w:r>
      <w:r w:rsidR="00054D48">
        <w:rPr>
          <w:rFonts w:ascii="Times New Roman" w:eastAsia="宋体" w:hAnsi="Times New Roman" w:cs="Times New Roman"/>
          <w:b/>
          <w:kern w:val="0"/>
          <w:sz w:val="20"/>
          <w:szCs w:val="20"/>
        </w:rPr>
        <w:t xml:space="preserve">the need to </w:t>
      </w:r>
      <w:r w:rsidR="00054D48" w:rsidRPr="002F2ADB">
        <w:rPr>
          <w:rFonts w:ascii="Times New Roman" w:eastAsia="宋体" w:hAnsi="Times New Roman" w:cs="Times New Roman"/>
          <w:b/>
          <w:kern w:val="0"/>
          <w:sz w:val="20"/>
          <w:szCs w:val="20"/>
        </w:rPr>
        <w:t>re-discuss</w:t>
      </w:r>
      <w:r w:rsidR="00054D48">
        <w:rPr>
          <w:rFonts w:ascii="Times New Roman" w:eastAsia="宋体" w:hAnsi="Times New Roman" w:cs="Times New Roman"/>
          <w:b/>
          <w:kern w:val="0"/>
          <w:sz w:val="20"/>
          <w:szCs w:val="20"/>
        </w:rPr>
        <w:t xml:space="preserve"> </w:t>
      </w:r>
      <w:r w:rsidR="00274F57" w:rsidRPr="002F2ADB">
        <w:rPr>
          <w:rFonts w:ascii="Times New Roman" w:eastAsia="宋体" w:hAnsi="Times New Roman" w:cs="Times New Roman"/>
          <w:b/>
          <w:kern w:val="0"/>
          <w:sz w:val="20"/>
          <w:szCs w:val="20"/>
        </w:rPr>
        <w:t xml:space="preserve">component </w:t>
      </w:r>
      <w:proofErr w:type="spellStart"/>
      <w:r w:rsidR="00274F57" w:rsidRPr="002F2ADB">
        <w:rPr>
          <w:rFonts w:ascii="Times New Roman" w:eastAsia="宋体" w:hAnsi="Times New Roman" w:cs="Times New Roman"/>
          <w:b/>
          <w:kern w:val="0"/>
          <w:sz w:val="20"/>
          <w:szCs w:val="20"/>
        </w:rPr>
        <w:t>signalling</w:t>
      </w:r>
      <w:proofErr w:type="spellEnd"/>
      <w:r w:rsidR="00274F57" w:rsidRPr="002F2ADB">
        <w:rPr>
          <w:rFonts w:ascii="Times New Roman" w:eastAsia="宋体" w:hAnsi="Times New Roman" w:cs="Times New Roman"/>
          <w:b/>
          <w:kern w:val="0"/>
          <w:sz w:val="20"/>
          <w:szCs w:val="20"/>
        </w:rPr>
        <w:t xml:space="preserve"> procedure</w:t>
      </w:r>
      <w:r w:rsidR="00D24750" w:rsidRPr="002F2ADB">
        <w:rPr>
          <w:rFonts w:ascii="Times New Roman" w:eastAsia="宋体" w:hAnsi="Times New Roman" w:cs="Times New Roman"/>
          <w:b/>
          <w:kern w:val="0"/>
          <w:sz w:val="20"/>
          <w:szCs w:val="20"/>
        </w:rPr>
        <w:t>s</w:t>
      </w:r>
      <w:r w:rsidR="00274F57" w:rsidRPr="002F2ADB">
        <w:rPr>
          <w:rFonts w:ascii="Times New Roman" w:eastAsia="宋体" w:hAnsi="Times New Roman" w:cs="Times New Roman"/>
          <w:b/>
          <w:kern w:val="0"/>
          <w:sz w:val="20"/>
          <w:szCs w:val="20"/>
        </w:rPr>
        <w:t xml:space="preserve"> </w:t>
      </w:r>
      <w:r w:rsidR="00054D48">
        <w:rPr>
          <w:rFonts w:ascii="Times New Roman" w:eastAsia="宋体" w:hAnsi="Times New Roman" w:cs="Times New Roman"/>
          <w:b/>
          <w:kern w:val="0"/>
          <w:sz w:val="20"/>
          <w:szCs w:val="20"/>
        </w:rPr>
        <w:t>on a</w:t>
      </w:r>
      <w:r w:rsidR="00274F57" w:rsidRPr="002F2ADB">
        <w:rPr>
          <w:rFonts w:ascii="Times New Roman" w:eastAsia="宋体" w:hAnsi="Times New Roman" w:cs="Times New Roman"/>
          <w:b/>
          <w:kern w:val="0"/>
          <w:sz w:val="20"/>
          <w:szCs w:val="20"/>
        </w:rPr>
        <w:t xml:space="preserve"> case</w:t>
      </w:r>
      <w:r w:rsidR="00054D48">
        <w:rPr>
          <w:rFonts w:ascii="Times New Roman" w:eastAsia="宋体" w:hAnsi="Times New Roman" w:cs="Times New Roman"/>
          <w:b/>
          <w:kern w:val="0"/>
          <w:sz w:val="20"/>
          <w:szCs w:val="20"/>
        </w:rPr>
        <w:t>-</w:t>
      </w:r>
      <w:r w:rsidR="00274F57" w:rsidRPr="002F2ADB">
        <w:rPr>
          <w:rFonts w:ascii="Times New Roman" w:eastAsia="宋体" w:hAnsi="Times New Roman" w:cs="Times New Roman"/>
          <w:b/>
          <w:kern w:val="0"/>
          <w:sz w:val="20"/>
          <w:szCs w:val="20"/>
        </w:rPr>
        <w:t>by</w:t>
      </w:r>
      <w:r w:rsidR="00054D48">
        <w:rPr>
          <w:rFonts w:ascii="Times New Roman" w:eastAsia="宋体" w:hAnsi="Times New Roman" w:cs="Times New Roman"/>
          <w:b/>
          <w:kern w:val="0"/>
          <w:sz w:val="20"/>
          <w:szCs w:val="20"/>
        </w:rPr>
        <w:t>-</w:t>
      </w:r>
      <w:r w:rsidR="00274F57" w:rsidRPr="002F2ADB">
        <w:rPr>
          <w:rFonts w:ascii="Times New Roman" w:eastAsia="宋体" w:hAnsi="Times New Roman" w:cs="Times New Roman"/>
          <w:b/>
          <w:kern w:val="0"/>
          <w:sz w:val="20"/>
          <w:szCs w:val="20"/>
        </w:rPr>
        <w:t>case</w:t>
      </w:r>
      <w:r w:rsidR="00054D48">
        <w:rPr>
          <w:rFonts w:ascii="Times New Roman" w:eastAsia="宋体" w:hAnsi="Times New Roman" w:cs="Times New Roman"/>
          <w:b/>
          <w:kern w:val="0"/>
          <w:sz w:val="20"/>
          <w:szCs w:val="20"/>
        </w:rPr>
        <w:t xml:space="preserve"> basis</w:t>
      </w:r>
      <w:r w:rsidR="00274F57" w:rsidRPr="002F2ADB">
        <w:rPr>
          <w:rFonts w:ascii="Times New Roman" w:eastAsia="宋体" w:hAnsi="Times New Roman" w:cs="Times New Roman"/>
          <w:b/>
          <w:kern w:val="0"/>
          <w:sz w:val="20"/>
          <w:szCs w:val="20"/>
        </w:rPr>
        <w:t>.</w:t>
      </w:r>
    </w:p>
    <w:p w14:paraId="77B6E91A" w14:textId="1C5170D7" w:rsidR="00096D8D" w:rsidRPr="006145F5" w:rsidRDefault="002B0718" w:rsidP="008D3606">
      <w:pPr>
        <w:pStyle w:val="3"/>
        <w:keepLines w:val="0"/>
        <w:widowControl/>
        <w:numPr>
          <w:ilvl w:val="2"/>
          <w:numId w:val="3"/>
        </w:numPr>
        <w:tabs>
          <w:tab w:val="left" w:pos="567"/>
        </w:tabs>
        <w:spacing w:before="120" w:after="120" w:line="240" w:lineRule="auto"/>
        <w:ind w:left="567" w:hanging="567"/>
        <w:jc w:val="left"/>
        <w:rPr>
          <w:b w:val="0"/>
          <w:sz w:val="28"/>
        </w:rPr>
      </w:pPr>
      <w:r w:rsidRPr="008D3606">
        <w:rPr>
          <w:rFonts w:ascii="Arial" w:eastAsia="宋体" w:hAnsi="Arial" w:cs="Arial" w:hint="eastAsia"/>
          <w:b w:val="0"/>
          <w:kern w:val="32"/>
          <w:sz w:val="28"/>
        </w:rPr>
        <w:lastRenderedPageBreak/>
        <w:t>Unified</w:t>
      </w:r>
      <w:r w:rsidR="00096D8D" w:rsidRPr="008D3606">
        <w:rPr>
          <w:rFonts w:ascii="Arial" w:eastAsia="宋体" w:hAnsi="Arial" w:cs="Arial"/>
          <w:b w:val="0"/>
          <w:kern w:val="32"/>
          <w:sz w:val="28"/>
        </w:rPr>
        <w:t xml:space="preserve"> UE AI/ML </w:t>
      </w:r>
      <w:r w:rsidR="005F59C8">
        <w:rPr>
          <w:rFonts w:ascii="Arial" w:eastAsia="宋体" w:hAnsi="Arial" w:cs="Arial"/>
          <w:b w:val="0"/>
          <w:kern w:val="32"/>
          <w:sz w:val="28"/>
        </w:rPr>
        <w:t>P</w:t>
      </w:r>
      <w:r w:rsidR="00096D8D" w:rsidRPr="008D3606">
        <w:rPr>
          <w:rFonts w:ascii="Arial" w:eastAsia="宋体" w:hAnsi="Arial" w:cs="Arial"/>
          <w:b w:val="0"/>
          <w:kern w:val="32"/>
          <w:sz w:val="28"/>
        </w:rPr>
        <w:t xml:space="preserve">rocessing </w:t>
      </w:r>
      <w:r w:rsidR="005F59C8">
        <w:rPr>
          <w:rFonts w:ascii="Arial" w:eastAsia="宋体" w:hAnsi="Arial" w:cs="Arial"/>
          <w:b w:val="0"/>
          <w:kern w:val="32"/>
          <w:sz w:val="28"/>
        </w:rPr>
        <w:t>C</w:t>
      </w:r>
      <w:r w:rsidR="00096D8D" w:rsidRPr="008D3606">
        <w:rPr>
          <w:rFonts w:ascii="Arial" w:eastAsia="宋体" w:hAnsi="Arial" w:cs="Arial"/>
          <w:b w:val="0"/>
          <w:kern w:val="32"/>
          <w:sz w:val="28"/>
        </w:rPr>
        <w:t>apability</w:t>
      </w:r>
    </w:p>
    <w:p w14:paraId="174AABE5" w14:textId="6CF0F783" w:rsidR="00041783" w:rsidRDefault="00041783" w:rsidP="00E0178D">
      <w:pPr>
        <w:spacing w:beforeLines="50" w:before="156" w:afterLines="50" w:after="156" w:line="260" w:lineRule="exact"/>
        <w:rPr>
          <w:rFonts w:ascii="Times New Roman" w:hAnsi="Times New Roman" w:cs="Times New Roman"/>
          <w:kern w:val="0"/>
          <w:sz w:val="20"/>
          <w:szCs w:val="20"/>
        </w:rPr>
      </w:pPr>
      <w:r w:rsidRPr="00A87594">
        <w:rPr>
          <w:rFonts w:ascii="Times New Roman" w:hAnsi="Times New Roman" w:cs="Times New Roman"/>
          <w:kern w:val="0"/>
          <w:sz w:val="20"/>
          <w:szCs w:val="20"/>
        </w:rPr>
        <w:t xml:space="preserve">In the NR </w:t>
      </w:r>
      <w:r w:rsidR="00EB7B58">
        <w:rPr>
          <w:rFonts w:ascii="Times New Roman" w:hAnsi="Times New Roman" w:cs="Times New Roman"/>
          <w:kern w:val="0"/>
          <w:sz w:val="20"/>
          <w:szCs w:val="20"/>
        </w:rPr>
        <w:t>AI/ML-based</w:t>
      </w:r>
      <w:r w:rsidRPr="00A87594">
        <w:rPr>
          <w:rFonts w:ascii="Times New Roman" w:hAnsi="Times New Roman" w:cs="Times New Roman"/>
          <w:kern w:val="0"/>
          <w:sz w:val="20"/>
          <w:szCs w:val="20"/>
        </w:rPr>
        <w:t xml:space="preserve"> CSI report framework for UE-side inference, the </w:t>
      </w:r>
      <w:r>
        <w:rPr>
          <w:rFonts w:ascii="Times New Roman" w:hAnsi="Times New Roman" w:cs="Times New Roman" w:hint="eastAsia"/>
          <w:kern w:val="0"/>
          <w:sz w:val="20"/>
          <w:szCs w:val="20"/>
        </w:rPr>
        <w:t>UE</w:t>
      </w:r>
      <w:r w:rsidRPr="00A87594">
        <w:rPr>
          <w:rFonts w:ascii="Times New Roman" w:hAnsi="Times New Roman" w:cs="Times New Roman"/>
          <w:kern w:val="0"/>
          <w:sz w:val="20"/>
          <w:szCs w:val="20"/>
        </w:rPr>
        <w:t xml:space="preserve"> can indicate its </w:t>
      </w:r>
      <w:bookmarkStart w:id="12" w:name="_Hlk209190442"/>
      <w:r>
        <w:rPr>
          <w:rFonts w:ascii="Times New Roman" w:hAnsi="Times New Roman" w:cs="Times New Roman"/>
          <w:kern w:val="0"/>
          <w:sz w:val="20"/>
          <w:szCs w:val="20"/>
        </w:rPr>
        <w:t xml:space="preserve">AI/ML processing </w:t>
      </w:r>
      <w:r w:rsidRPr="00A87594">
        <w:rPr>
          <w:rFonts w:ascii="Times New Roman" w:hAnsi="Times New Roman" w:cs="Times New Roman"/>
          <w:kern w:val="0"/>
          <w:sz w:val="20"/>
          <w:szCs w:val="20"/>
        </w:rPr>
        <w:t>capability</w:t>
      </w:r>
      <w:bookmarkEnd w:id="12"/>
      <w:r w:rsidRPr="00A87594">
        <w:rPr>
          <w:rFonts w:ascii="Times New Roman" w:hAnsi="Times New Roman" w:cs="Times New Roman"/>
          <w:kern w:val="0"/>
          <w:sz w:val="20"/>
          <w:szCs w:val="20"/>
        </w:rPr>
        <w:t xml:space="preserve"> </w:t>
      </w:r>
      <w:r>
        <w:rPr>
          <w:rFonts w:ascii="Times New Roman" w:hAnsi="Times New Roman" w:cs="Times New Roman"/>
          <w:kern w:val="0"/>
          <w:sz w:val="20"/>
          <w:szCs w:val="20"/>
        </w:rPr>
        <w:t>with</w:t>
      </w:r>
      <w:r w:rsidRPr="00A87594">
        <w:rPr>
          <w:rFonts w:ascii="Times New Roman" w:hAnsi="Times New Roman" w:cs="Times New Roman"/>
          <w:kern w:val="0"/>
          <w:sz w:val="20"/>
          <w:szCs w:val="20"/>
        </w:rPr>
        <w:t xml:space="preserve"> the following </w:t>
      </w:r>
      <w:proofErr w:type="spellStart"/>
      <w:proofErr w:type="gramStart"/>
      <w:r w:rsidRPr="00A87594">
        <w:rPr>
          <w:rFonts w:ascii="Times New Roman" w:hAnsi="Times New Roman" w:cs="Times New Roman"/>
          <w:kern w:val="0"/>
          <w:sz w:val="20"/>
          <w:szCs w:val="20"/>
        </w:rPr>
        <w:t>components</w:t>
      </w:r>
      <w:r>
        <w:rPr>
          <w:rFonts w:ascii="Times New Roman" w:hAnsi="Times New Roman" w:cs="Times New Roman"/>
          <w:kern w:val="0"/>
          <w:sz w:val="20"/>
          <w:szCs w:val="20"/>
        </w:rPr>
        <w:t>.T</w:t>
      </w:r>
      <w:r w:rsidRPr="00A87594">
        <w:rPr>
          <w:rFonts w:ascii="Times New Roman" w:hAnsi="Times New Roman" w:cs="Times New Roman"/>
          <w:kern w:val="0"/>
          <w:sz w:val="20"/>
          <w:szCs w:val="20"/>
        </w:rPr>
        <w:t>he</w:t>
      </w:r>
      <w:proofErr w:type="spellEnd"/>
      <w:proofErr w:type="gramEnd"/>
      <w:r w:rsidRPr="00A87594">
        <w:rPr>
          <w:rFonts w:ascii="Times New Roman" w:hAnsi="Times New Roman" w:cs="Times New Roman"/>
          <w:kern w:val="0"/>
          <w:sz w:val="20"/>
          <w:szCs w:val="20"/>
        </w:rPr>
        <w:t xml:space="preserve"> network </w:t>
      </w:r>
      <w:r>
        <w:rPr>
          <w:rFonts w:ascii="Times New Roman" w:hAnsi="Times New Roman" w:cs="Times New Roman" w:hint="eastAsia"/>
          <w:kern w:val="0"/>
          <w:sz w:val="20"/>
          <w:szCs w:val="20"/>
        </w:rPr>
        <w:t>is</w:t>
      </w:r>
      <w:r>
        <w:rPr>
          <w:rFonts w:ascii="Times New Roman" w:hAnsi="Times New Roman" w:cs="Times New Roman"/>
          <w:kern w:val="0"/>
          <w:sz w:val="20"/>
          <w:szCs w:val="20"/>
        </w:rPr>
        <w:t xml:space="preserve"> expected to </w:t>
      </w:r>
      <w:r w:rsidRPr="00A87594">
        <w:rPr>
          <w:rFonts w:ascii="Times New Roman" w:hAnsi="Times New Roman" w:cs="Times New Roman"/>
          <w:kern w:val="0"/>
          <w:sz w:val="20"/>
          <w:szCs w:val="20"/>
        </w:rPr>
        <w:t>configure appropriate inference</w:t>
      </w:r>
      <w:r>
        <w:rPr>
          <w:rFonts w:ascii="Times New Roman" w:hAnsi="Times New Roman" w:cs="Times New Roman"/>
          <w:kern w:val="0"/>
          <w:sz w:val="20"/>
          <w:szCs w:val="20"/>
        </w:rPr>
        <w:t xml:space="preserve"> request that does not exceed UE processing capability</w:t>
      </w:r>
      <w:r w:rsidRPr="00A87594">
        <w:rPr>
          <w:rFonts w:ascii="Times New Roman" w:hAnsi="Times New Roman" w:cs="Times New Roman"/>
          <w:kern w:val="0"/>
          <w:sz w:val="20"/>
          <w:szCs w:val="20"/>
        </w:rPr>
        <w:t xml:space="preserve">. </w:t>
      </w:r>
    </w:p>
    <w:p w14:paraId="26B11F53" w14:textId="77777777" w:rsidR="00041783" w:rsidRPr="007722BE" w:rsidRDefault="00041783" w:rsidP="008D3606">
      <w:pPr>
        <w:adjustRightInd w:val="0"/>
        <w:snapToGrid w:val="0"/>
        <w:spacing w:before="120" w:after="120"/>
        <w:rPr>
          <w:rFonts w:ascii="Times New Roman" w:hAnsi="Times New Roman" w:cs="Times New Roman"/>
          <w:kern w:val="0"/>
          <w:sz w:val="20"/>
          <w:szCs w:val="20"/>
        </w:rPr>
      </w:pPr>
      <w:r w:rsidRPr="007722BE">
        <w:rPr>
          <w:rFonts w:ascii="Times New Roman" w:hAnsi="Times New Roman" w:cs="Times New Roman"/>
          <w:kern w:val="0"/>
          <w:sz w:val="20"/>
          <w:szCs w:val="20"/>
        </w:rPr>
        <w:t>1. Number of APU pools</w:t>
      </w:r>
      <w:r>
        <w:rPr>
          <w:rFonts w:ascii="Times New Roman" w:hAnsi="Times New Roman" w:cs="Times New Roman"/>
          <w:kern w:val="0"/>
          <w:sz w:val="20"/>
          <w:szCs w:val="20"/>
        </w:rPr>
        <w:t>.</w:t>
      </w:r>
    </w:p>
    <w:p w14:paraId="740B704A" w14:textId="77777777" w:rsidR="00041783" w:rsidRPr="007722BE" w:rsidRDefault="00041783" w:rsidP="008D3606">
      <w:pPr>
        <w:adjustRightInd w:val="0"/>
        <w:snapToGrid w:val="0"/>
        <w:spacing w:before="120" w:after="120"/>
        <w:rPr>
          <w:rFonts w:ascii="Times New Roman" w:hAnsi="Times New Roman" w:cs="Times New Roman"/>
          <w:kern w:val="0"/>
          <w:sz w:val="20"/>
          <w:szCs w:val="20"/>
        </w:rPr>
      </w:pPr>
      <w:r w:rsidRPr="007722BE">
        <w:rPr>
          <w:rFonts w:ascii="Times New Roman" w:hAnsi="Times New Roman" w:cs="Times New Roman"/>
          <w:kern w:val="0"/>
          <w:sz w:val="20"/>
          <w:szCs w:val="20"/>
        </w:rPr>
        <w:t>2. Maximum number of APUs in each APU pool of UE-sided inference for CSI report(s) simultaneously in a CC</w:t>
      </w:r>
      <w:r>
        <w:rPr>
          <w:rFonts w:ascii="Times New Roman" w:hAnsi="Times New Roman" w:cs="Times New Roman"/>
          <w:kern w:val="0"/>
          <w:sz w:val="20"/>
          <w:szCs w:val="20"/>
        </w:rPr>
        <w:t>.</w:t>
      </w:r>
      <w:r w:rsidRPr="007722BE">
        <w:rPr>
          <w:rFonts w:ascii="Times New Roman" w:hAnsi="Times New Roman" w:cs="Times New Roman"/>
          <w:kern w:val="0"/>
          <w:sz w:val="20"/>
          <w:szCs w:val="20"/>
        </w:rPr>
        <w:t xml:space="preserve"> </w:t>
      </w:r>
    </w:p>
    <w:p w14:paraId="75DFCF79" w14:textId="77777777" w:rsidR="00041783" w:rsidRDefault="00041783" w:rsidP="008D3606">
      <w:pPr>
        <w:adjustRightInd w:val="0"/>
        <w:snapToGrid w:val="0"/>
        <w:spacing w:before="120" w:after="120"/>
        <w:rPr>
          <w:rFonts w:ascii="Times New Roman" w:hAnsi="Times New Roman" w:cs="Times New Roman"/>
          <w:kern w:val="0"/>
          <w:sz w:val="20"/>
          <w:szCs w:val="20"/>
        </w:rPr>
      </w:pPr>
      <w:r w:rsidRPr="007722BE">
        <w:rPr>
          <w:rFonts w:ascii="Times New Roman" w:hAnsi="Times New Roman" w:cs="Times New Roman"/>
          <w:kern w:val="0"/>
          <w:sz w:val="20"/>
          <w:szCs w:val="20"/>
        </w:rPr>
        <w:t>3. Maximum number of APUs in each APU pool of UE-sided inference for CSI report(s) simultaneously across all CCs</w:t>
      </w:r>
      <w:r>
        <w:rPr>
          <w:rFonts w:ascii="Times New Roman" w:hAnsi="Times New Roman" w:cs="Times New Roman"/>
          <w:kern w:val="0"/>
          <w:sz w:val="20"/>
          <w:szCs w:val="20"/>
        </w:rPr>
        <w:t>.</w:t>
      </w:r>
    </w:p>
    <w:p w14:paraId="26275A42" w14:textId="3EF6F32F" w:rsidR="00041783" w:rsidRDefault="00041783" w:rsidP="00E0178D">
      <w:pPr>
        <w:spacing w:beforeLines="50" w:before="156" w:afterLines="50" w:after="156" w:line="260" w:lineRule="exact"/>
        <w:rPr>
          <w:rFonts w:ascii="Times New Roman" w:hAnsi="Times New Roman" w:cs="Times New Roman"/>
          <w:kern w:val="0"/>
          <w:sz w:val="20"/>
          <w:szCs w:val="20"/>
        </w:rPr>
      </w:pPr>
      <w:r w:rsidRPr="00A87594">
        <w:rPr>
          <w:rFonts w:ascii="Times New Roman" w:hAnsi="Times New Roman" w:cs="Times New Roman"/>
          <w:kern w:val="0"/>
          <w:sz w:val="20"/>
          <w:szCs w:val="20"/>
        </w:rPr>
        <w:t xml:space="preserve">It is worth noting that the </w:t>
      </w:r>
      <w:r>
        <w:rPr>
          <w:rFonts w:ascii="Times New Roman" w:hAnsi="Times New Roman" w:cs="Times New Roman"/>
          <w:kern w:val="0"/>
          <w:sz w:val="20"/>
          <w:szCs w:val="20"/>
        </w:rPr>
        <w:t>above</w:t>
      </w:r>
      <w:r w:rsidRPr="00A87594">
        <w:rPr>
          <w:rFonts w:ascii="Times New Roman" w:hAnsi="Times New Roman" w:cs="Times New Roman"/>
          <w:kern w:val="0"/>
          <w:sz w:val="20"/>
          <w:szCs w:val="20"/>
        </w:rPr>
        <w:t xml:space="preserve"> capability is only </w:t>
      </w:r>
      <w:r>
        <w:rPr>
          <w:rFonts w:ascii="Times New Roman" w:hAnsi="Times New Roman" w:cs="Times New Roman"/>
          <w:kern w:val="0"/>
          <w:sz w:val="20"/>
          <w:szCs w:val="20"/>
        </w:rPr>
        <w:t>for</w:t>
      </w:r>
      <w:r w:rsidRPr="00A87594">
        <w:rPr>
          <w:rFonts w:ascii="Times New Roman" w:hAnsi="Times New Roman" w:cs="Times New Roman"/>
          <w:kern w:val="0"/>
          <w:sz w:val="20"/>
          <w:szCs w:val="20"/>
        </w:rPr>
        <w:t xml:space="preserve"> </w:t>
      </w:r>
      <w:r>
        <w:rPr>
          <w:rFonts w:ascii="Times New Roman" w:hAnsi="Times New Roman" w:cs="Times New Roman"/>
          <w:kern w:val="0"/>
          <w:sz w:val="20"/>
          <w:szCs w:val="20"/>
        </w:rPr>
        <w:t>CSI-</w:t>
      </w:r>
      <w:r w:rsidRPr="00A87594">
        <w:rPr>
          <w:rFonts w:ascii="Times New Roman" w:hAnsi="Times New Roman" w:cs="Times New Roman"/>
          <w:kern w:val="0"/>
          <w:sz w:val="20"/>
          <w:szCs w:val="20"/>
        </w:rPr>
        <w:t>related</w:t>
      </w:r>
      <w:r>
        <w:rPr>
          <w:rFonts w:ascii="Times New Roman" w:hAnsi="Times New Roman" w:cs="Times New Roman"/>
          <w:kern w:val="0"/>
          <w:sz w:val="20"/>
          <w:szCs w:val="20"/>
        </w:rPr>
        <w:t xml:space="preserve"> </w:t>
      </w:r>
      <w:r w:rsidRPr="00A87594">
        <w:rPr>
          <w:rFonts w:ascii="Times New Roman" w:hAnsi="Times New Roman" w:cs="Times New Roman"/>
          <w:kern w:val="0"/>
          <w:sz w:val="20"/>
          <w:szCs w:val="20"/>
        </w:rPr>
        <w:t>AI</w:t>
      </w:r>
      <w:r w:rsidR="00EB7B58">
        <w:rPr>
          <w:rFonts w:ascii="Times New Roman" w:hAnsi="Times New Roman" w:cs="Times New Roman"/>
          <w:kern w:val="0"/>
          <w:sz w:val="20"/>
          <w:szCs w:val="20"/>
        </w:rPr>
        <w:t>/ML</w:t>
      </w:r>
      <w:r w:rsidRPr="00A87594">
        <w:rPr>
          <w:rFonts w:ascii="Times New Roman" w:hAnsi="Times New Roman" w:cs="Times New Roman"/>
          <w:kern w:val="0"/>
          <w:sz w:val="20"/>
          <w:szCs w:val="20"/>
        </w:rPr>
        <w:t xml:space="preserve"> use cases, and similar capabilities </w:t>
      </w:r>
      <w:r>
        <w:rPr>
          <w:rFonts w:ascii="Times New Roman" w:hAnsi="Times New Roman" w:cs="Times New Roman"/>
          <w:kern w:val="0"/>
          <w:sz w:val="20"/>
          <w:szCs w:val="20"/>
        </w:rPr>
        <w:t>were not</w:t>
      </w:r>
      <w:r w:rsidRPr="00A87594">
        <w:rPr>
          <w:rFonts w:ascii="Times New Roman" w:hAnsi="Times New Roman" w:cs="Times New Roman"/>
          <w:kern w:val="0"/>
          <w:sz w:val="20"/>
          <w:szCs w:val="20"/>
        </w:rPr>
        <w:t xml:space="preserve"> introduced for non-CSI AI use cases, such as AI</w:t>
      </w:r>
      <w:r w:rsidR="00EB7B58">
        <w:rPr>
          <w:rFonts w:ascii="Times New Roman" w:hAnsi="Times New Roman" w:cs="Times New Roman"/>
          <w:kern w:val="0"/>
          <w:sz w:val="20"/>
          <w:szCs w:val="20"/>
        </w:rPr>
        <w:t>/ML</w:t>
      </w:r>
      <w:r w:rsidRPr="00A87594">
        <w:rPr>
          <w:rFonts w:ascii="Times New Roman" w:hAnsi="Times New Roman" w:cs="Times New Roman"/>
          <w:kern w:val="0"/>
          <w:sz w:val="20"/>
          <w:szCs w:val="20"/>
        </w:rPr>
        <w:t xml:space="preserve">-based positioning. This is because </w:t>
      </w:r>
      <w:r>
        <w:rPr>
          <w:rFonts w:ascii="Times New Roman" w:hAnsi="Times New Roman" w:cs="Times New Roman"/>
          <w:kern w:val="0"/>
          <w:sz w:val="20"/>
          <w:szCs w:val="20"/>
        </w:rPr>
        <w:t>limited AI</w:t>
      </w:r>
      <w:r w:rsidR="00EB7B58">
        <w:rPr>
          <w:rFonts w:ascii="Times New Roman" w:hAnsi="Times New Roman" w:cs="Times New Roman"/>
          <w:kern w:val="0"/>
          <w:sz w:val="20"/>
          <w:szCs w:val="20"/>
        </w:rPr>
        <w:t>/ML</w:t>
      </w:r>
      <w:r>
        <w:rPr>
          <w:rFonts w:ascii="Times New Roman" w:hAnsi="Times New Roman" w:cs="Times New Roman"/>
          <w:kern w:val="0"/>
          <w:sz w:val="20"/>
          <w:szCs w:val="20"/>
        </w:rPr>
        <w:t xml:space="preserve"> use cases are supported in NR and only CSI-</w:t>
      </w:r>
      <w:r w:rsidRPr="00A87594">
        <w:rPr>
          <w:rFonts w:ascii="Times New Roman" w:hAnsi="Times New Roman" w:cs="Times New Roman"/>
          <w:kern w:val="0"/>
          <w:sz w:val="20"/>
          <w:szCs w:val="20"/>
        </w:rPr>
        <w:t>related</w:t>
      </w:r>
      <w:r>
        <w:rPr>
          <w:rFonts w:ascii="Times New Roman" w:hAnsi="Times New Roman" w:cs="Times New Roman"/>
          <w:kern w:val="0"/>
          <w:sz w:val="20"/>
          <w:szCs w:val="20"/>
        </w:rPr>
        <w:t xml:space="preserve"> </w:t>
      </w:r>
      <w:r w:rsidRPr="00A87594">
        <w:rPr>
          <w:rFonts w:ascii="Times New Roman" w:hAnsi="Times New Roman" w:cs="Times New Roman"/>
          <w:kern w:val="0"/>
          <w:sz w:val="20"/>
          <w:szCs w:val="20"/>
        </w:rPr>
        <w:t>AI</w:t>
      </w:r>
      <w:r w:rsidR="00EB7B58">
        <w:rPr>
          <w:rFonts w:ascii="Times New Roman" w:hAnsi="Times New Roman" w:cs="Times New Roman"/>
          <w:kern w:val="0"/>
          <w:sz w:val="20"/>
          <w:szCs w:val="20"/>
        </w:rPr>
        <w:t>/ML</w:t>
      </w:r>
      <w:r w:rsidRPr="00A87594">
        <w:rPr>
          <w:rFonts w:ascii="Times New Roman" w:hAnsi="Times New Roman" w:cs="Times New Roman"/>
          <w:kern w:val="0"/>
          <w:sz w:val="20"/>
          <w:szCs w:val="20"/>
        </w:rPr>
        <w:t xml:space="preserve"> use cases</w:t>
      </w:r>
      <w:r>
        <w:rPr>
          <w:rFonts w:ascii="Times New Roman" w:hAnsi="Times New Roman" w:cs="Times New Roman"/>
          <w:kern w:val="0"/>
          <w:sz w:val="20"/>
          <w:szCs w:val="20"/>
        </w:rPr>
        <w:t xml:space="preserve"> require </w:t>
      </w:r>
      <w:r w:rsidRPr="00A87594">
        <w:rPr>
          <w:rFonts w:ascii="Times New Roman" w:hAnsi="Times New Roman" w:cs="Times New Roman"/>
          <w:kern w:val="0"/>
          <w:sz w:val="20"/>
          <w:szCs w:val="20"/>
        </w:rPr>
        <w:t>real-time inference.</w:t>
      </w:r>
    </w:p>
    <w:p w14:paraId="4EBE4ED9" w14:textId="753730D9" w:rsidR="00041783" w:rsidRPr="006B71E8" w:rsidRDefault="00041783" w:rsidP="007D30FA">
      <w:pPr>
        <w:spacing w:beforeLines="50" w:before="156" w:afterLines="50" w:after="156" w:line="260" w:lineRule="exact"/>
        <w:rPr>
          <w:rFonts w:ascii="Times New Roman" w:hAnsi="Times New Roman" w:cs="Times New Roman"/>
          <w:b/>
          <w:kern w:val="0"/>
          <w:sz w:val="20"/>
          <w:szCs w:val="20"/>
        </w:rPr>
      </w:pPr>
      <w:r w:rsidRPr="006B71E8">
        <w:rPr>
          <w:rFonts w:ascii="Times New Roman" w:hAnsi="Times New Roman" w:cs="Times New Roman" w:hint="eastAsia"/>
          <w:b/>
          <w:kern w:val="0"/>
          <w:sz w:val="20"/>
          <w:szCs w:val="20"/>
        </w:rPr>
        <w:t>Observation</w:t>
      </w:r>
      <w:r w:rsidRPr="006B71E8">
        <w:rPr>
          <w:rFonts w:ascii="Times New Roman" w:hAnsi="Times New Roman" w:cs="Times New Roman"/>
          <w:b/>
          <w:kern w:val="0"/>
          <w:sz w:val="20"/>
          <w:szCs w:val="20"/>
        </w:rPr>
        <w:t xml:space="preserve"> </w:t>
      </w:r>
      <w:r w:rsidR="00E34467">
        <w:rPr>
          <w:rFonts w:ascii="Times New Roman" w:hAnsi="Times New Roman" w:cs="Times New Roman"/>
          <w:b/>
          <w:kern w:val="0"/>
          <w:sz w:val="20"/>
          <w:szCs w:val="20"/>
        </w:rPr>
        <w:t>4</w:t>
      </w:r>
      <w:r w:rsidRPr="006B71E8">
        <w:rPr>
          <w:rFonts w:ascii="Times New Roman" w:hAnsi="Times New Roman" w:cs="Times New Roman"/>
          <w:b/>
          <w:kern w:val="0"/>
          <w:sz w:val="20"/>
          <w:szCs w:val="20"/>
        </w:rPr>
        <w:t>: D</w:t>
      </w:r>
      <w:r w:rsidRPr="006B71E8">
        <w:rPr>
          <w:rFonts w:ascii="Times New Roman" w:hAnsi="Times New Roman" w:cs="Times New Roman" w:hint="eastAsia"/>
          <w:b/>
          <w:kern w:val="0"/>
          <w:sz w:val="20"/>
          <w:szCs w:val="20"/>
        </w:rPr>
        <w:t>ue</w:t>
      </w:r>
      <w:r w:rsidRPr="006B71E8">
        <w:rPr>
          <w:rFonts w:ascii="Times New Roman" w:hAnsi="Times New Roman" w:cs="Times New Roman"/>
          <w:b/>
          <w:kern w:val="0"/>
          <w:sz w:val="20"/>
          <w:szCs w:val="20"/>
        </w:rPr>
        <w:t xml:space="preserve"> to limited AI/ML use cases are supported in NR and only CSI-related use cases require real-time inference, the </w:t>
      </w:r>
      <w:bookmarkStart w:id="13" w:name="_Hlk209190942"/>
      <w:r w:rsidRPr="006B71E8">
        <w:rPr>
          <w:rFonts w:ascii="Times New Roman" w:hAnsi="Times New Roman" w:cs="Times New Roman"/>
          <w:b/>
          <w:kern w:val="0"/>
          <w:sz w:val="20"/>
          <w:szCs w:val="20"/>
        </w:rPr>
        <w:t>UE AI/ML processing capability</w:t>
      </w:r>
      <w:bookmarkEnd w:id="13"/>
      <w:r w:rsidRPr="006B71E8">
        <w:rPr>
          <w:rFonts w:ascii="Times New Roman" w:hAnsi="Times New Roman" w:cs="Times New Roman"/>
          <w:b/>
          <w:kern w:val="0"/>
          <w:sz w:val="20"/>
          <w:szCs w:val="20"/>
        </w:rPr>
        <w:t xml:space="preserve"> introduced in NR is designed </w:t>
      </w:r>
      <w:r w:rsidRPr="006B71E8">
        <w:rPr>
          <w:rFonts w:ascii="Times New Roman" w:hAnsi="Times New Roman" w:cs="Times New Roman" w:hint="eastAsia"/>
          <w:b/>
          <w:kern w:val="0"/>
          <w:sz w:val="20"/>
          <w:szCs w:val="20"/>
        </w:rPr>
        <w:t>specific</w:t>
      </w:r>
      <w:r w:rsidRPr="006B71E8">
        <w:rPr>
          <w:rFonts w:ascii="Times New Roman" w:hAnsi="Times New Roman" w:cs="Times New Roman"/>
          <w:b/>
          <w:kern w:val="0"/>
          <w:sz w:val="20"/>
          <w:szCs w:val="20"/>
        </w:rPr>
        <w:t>ally for CSI-related use cases.</w:t>
      </w:r>
    </w:p>
    <w:p w14:paraId="75E3AF7F" w14:textId="39AF884F" w:rsidR="00041783" w:rsidRDefault="00041783" w:rsidP="00E0178D">
      <w:pPr>
        <w:spacing w:beforeLines="50" w:before="156" w:afterLines="50" w:after="156" w:line="260" w:lineRule="exact"/>
        <w:rPr>
          <w:rFonts w:ascii="Times New Roman" w:hAnsi="Times New Roman" w:cs="Times New Roman"/>
          <w:kern w:val="0"/>
          <w:sz w:val="20"/>
          <w:szCs w:val="20"/>
        </w:rPr>
      </w:pPr>
      <w:r w:rsidRPr="00A87594">
        <w:rPr>
          <w:rFonts w:ascii="Times New Roman" w:hAnsi="Times New Roman" w:cs="Times New Roman"/>
          <w:kern w:val="0"/>
          <w:sz w:val="20"/>
          <w:szCs w:val="20"/>
        </w:rPr>
        <w:t>In 6G, it is expected that more use cases will be supported, some of which will also have real-time requirements</w:t>
      </w:r>
      <w:r>
        <w:rPr>
          <w:rFonts w:ascii="Times New Roman" w:hAnsi="Times New Roman" w:cs="Times New Roman"/>
          <w:kern w:val="0"/>
          <w:sz w:val="20"/>
          <w:szCs w:val="20"/>
        </w:rPr>
        <w:t xml:space="preserve"> for inference</w:t>
      </w:r>
      <w:r w:rsidRPr="00A87594">
        <w:rPr>
          <w:rFonts w:ascii="Times New Roman" w:hAnsi="Times New Roman" w:cs="Times New Roman"/>
          <w:kern w:val="0"/>
          <w:sz w:val="20"/>
          <w:szCs w:val="20"/>
        </w:rPr>
        <w:t xml:space="preserve">, such as AI/ML-based RS overhead reduction. In such cases, how to design the </w:t>
      </w:r>
      <w:r>
        <w:rPr>
          <w:rFonts w:ascii="Times New Roman" w:hAnsi="Times New Roman" w:cs="Times New Roman"/>
          <w:kern w:val="0"/>
          <w:sz w:val="20"/>
          <w:szCs w:val="20"/>
        </w:rPr>
        <w:t>UE</w:t>
      </w:r>
      <w:r w:rsidRPr="00A87594">
        <w:rPr>
          <w:rFonts w:ascii="Times New Roman" w:hAnsi="Times New Roman" w:cs="Times New Roman"/>
          <w:kern w:val="0"/>
          <w:sz w:val="20"/>
          <w:szCs w:val="20"/>
        </w:rPr>
        <w:t xml:space="preserve"> AI</w:t>
      </w:r>
      <w:r w:rsidR="00003099">
        <w:rPr>
          <w:rFonts w:ascii="Times New Roman" w:hAnsi="Times New Roman" w:cs="Times New Roman"/>
          <w:kern w:val="0"/>
          <w:sz w:val="20"/>
          <w:szCs w:val="20"/>
        </w:rPr>
        <w:t>/ML</w:t>
      </w:r>
      <w:r w:rsidRPr="00A87594">
        <w:rPr>
          <w:rFonts w:ascii="Times New Roman" w:hAnsi="Times New Roman" w:cs="Times New Roman"/>
          <w:kern w:val="0"/>
          <w:sz w:val="20"/>
          <w:szCs w:val="20"/>
        </w:rPr>
        <w:t xml:space="preserve"> processing capability </w:t>
      </w:r>
      <w:r>
        <w:rPr>
          <w:rFonts w:ascii="Times New Roman" w:hAnsi="Times New Roman" w:cs="Times New Roman"/>
          <w:kern w:val="0"/>
          <w:sz w:val="20"/>
          <w:szCs w:val="20"/>
        </w:rPr>
        <w:t>should be discussed</w:t>
      </w:r>
      <w:r w:rsidRPr="00A87594">
        <w:rPr>
          <w:rFonts w:ascii="Times New Roman" w:hAnsi="Times New Roman" w:cs="Times New Roman"/>
          <w:kern w:val="0"/>
          <w:sz w:val="20"/>
          <w:szCs w:val="20"/>
        </w:rPr>
        <w:t xml:space="preserve">. </w:t>
      </w:r>
      <w:r w:rsidRPr="00531DCB">
        <w:rPr>
          <w:rFonts w:ascii="Times New Roman" w:hAnsi="Times New Roman" w:cs="Times New Roman"/>
          <w:b/>
          <w:kern w:val="0"/>
          <w:sz w:val="20"/>
          <w:szCs w:val="20"/>
        </w:rPr>
        <w:t>If</w:t>
      </w:r>
      <w:r w:rsidRPr="00A87594">
        <w:rPr>
          <w:rFonts w:ascii="Times New Roman" w:hAnsi="Times New Roman" w:cs="Times New Roman"/>
          <w:kern w:val="0"/>
          <w:sz w:val="20"/>
          <w:szCs w:val="20"/>
        </w:rPr>
        <w:t xml:space="preserve">, similar to NR, </w:t>
      </w:r>
      <w:r w:rsidRPr="00531DCB">
        <w:rPr>
          <w:rFonts w:ascii="Times New Roman" w:hAnsi="Times New Roman" w:cs="Times New Roman"/>
          <w:b/>
          <w:kern w:val="0"/>
          <w:sz w:val="20"/>
          <w:szCs w:val="20"/>
        </w:rPr>
        <w:t>UE AI</w:t>
      </w:r>
      <w:r w:rsidR="00003099" w:rsidRPr="00531DCB">
        <w:rPr>
          <w:rFonts w:ascii="Times New Roman" w:hAnsi="Times New Roman" w:cs="Times New Roman"/>
          <w:b/>
          <w:kern w:val="0"/>
          <w:sz w:val="20"/>
          <w:szCs w:val="20"/>
        </w:rPr>
        <w:t>/ML</w:t>
      </w:r>
      <w:r w:rsidRPr="00531DCB">
        <w:rPr>
          <w:rFonts w:ascii="Times New Roman" w:hAnsi="Times New Roman" w:cs="Times New Roman"/>
          <w:b/>
          <w:kern w:val="0"/>
          <w:sz w:val="20"/>
          <w:szCs w:val="20"/>
        </w:rPr>
        <w:t xml:space="preserve"> processing capability is defined per feature or per feature group, the implementation costs for the UE would be highly increased. </w:t>
      </w:r>
      <w:r>
        <w:rPr>
          <w:rFonts w:ascii="Times New Roman" w:hAnsi="Times New Roman" w:cs="Times New Roman"/>
          <w:kern w:val="0"/>
          <w:sz w:val="20"/>
          <w:szCs w:val="20"/>
        </w:rPr>
        <w:t>Furthermore</w:t>
      </w:r>
      <w:r w:rsidRPr="00A87594">
        <w:rPr>
          <w:rFonts w:ascii="Times New Roman" w:hAnsi="Times New Roman" w:cs="Times New Roman"/>
          <w:kern w:val="0"/>
          <w:sz w:val="20"/>
          <w:szCs w:val="20"/>
        </w:rPr>
        <w:t>, since inference</w:t>
      </w:r>
      <w:r>
        <w:rPr>
          <w:rFonts w:ascii="Times New Roman" w:hAnsi="Times New Roman" w:cs="Times New Roman"/>
          <w:kern w:val="0"/>
          <w:sz w:val="20"/>
          <w:szCs w:val="20"/>
        </w:rPr>
        <w:t xml:space="preserve"> configurations (e.g., </w:t>
      </w:r>
      <w:r>
        <w:rPr>
          <w:rFonts w:ascii="Times New Roman" w:hAnsi="Times New Roman" w:cs="Times New Roman" w:hint="eastAsia"/>
          <w:kern w:val="0"/>
          <w:sz w:val="20"/>
          <w:szCs w:val="20"/>
        </w:rPr>
        <w:t>periodicity</w:t>
      </w:r>
      <w:r>
        <w:rPr>
          <w:rFonts w:ascii="Times New Roman" w:hAnsi="Times New Roman" w:cs="Times New Roman"/>
          <w:kern w:val="0"/>
          <w:sz w:val="20"/>
          <w:szCs w:val="20"/>
        </w:rPr>
        <w:t>)</w:t>
      </w:r>
      <w:r w:rsidRPr="00A87594">
        <w:rPr>
          <w:rFonts w:ascii="Times New Roman" w:hAnsi="Times New Roman" w:cs="Times New Roman"/>
          <w:kern w:val="0"/>
          <w:sz w:val="20"/>
          <w:szCs w:val="20"/>
        </w:rPr>
        <w:t xml:space="preserve"> for different use cases</w:t>
      </w:r>
      <w:r>
        <w:rPr>
          <w:rFonts w:ascii="Times New Roman" w:hAnsi="Times New Roman" w:cs="Times New Roman"/>
          <w:kern w:val="0"/>
          <w:sz w:val="20"/>
          <w:szCs w:val="20"/>
        </w:rPr>
        <w:t xml:space="preserve"> are up to</w:t>
      </w:r>
      <w:r w:rsidRPr="00A87594">
        <w:rPr>
          <w:rFonts w:ascii="Times New Roman" w:hAnsi="Times New Roman" w:cs="Times New Roman"/>
          <w:kern w:val="0"/>
          <w:sz w:val="20"/>
          <w:szCs w:val="20"/>
        </w:rPr>
        <w:t xml:space="preserve"> network requirements, this may lead to low utilization efficiency of the APU corresponding to </w:t>
      </w:r>
      <w:r>
        <w:rPr>
          <w:rFonts w:ascii="Times New Roman" w:hAnsi="Times New Roman" w:cs="Times New Roman"/>
          <w:kern w:val="0"/>
          <w:sz w:val="20"/>
          <w:szCs w:val="20"/>
        </w:rPr>
        <w:t>specific</w:t>
      </w:r>
      <w:r w:rsidRPr="00A87594">
        <w:rPr>
          <w:rFonts w:ascii="Times New Roman" w:hAnsi="Times New Roman" w:cs="Times New Roman"/>
          <w:kern w:val="0"/>
          <w:sz w:val="20"/>
          <w:szCs w:val="20"/>
        </w:rPr>
        <w:t xml:space="preserve"> feature/feature group.</w:t>
      </w:r>
      <w:r>
        <w:rPr>
          <w:rFonts w:ascii="Times New Roman" w:hAnsi="Times New Roman" w:cs="Times New Roman"/>
          <w:kern w:val="0"/>
          <w:sz w:val="20"/>
          <w:szCs w:val="20"/>
        </w:rPr>
        <w:t xml:space="preserve"> </w:t>
      </w:r>
    </w:p>
    <w:p w14:paraId="2AF618B3" w14:textId="1BA84045" w:rsidR="006240E2" w:rsidRDefault="00B36D79" w:rsidP="00C70ED0">
      <w:pPr>
        <w:spacing w:beforeLines="50" w:before="156" w:afterLines="50" w:after="156"/>
      </w:pPr>
      <w:r>
        <w:object w:dxaOrig="11241" w:dyaOrig="4021" w14:anchorId="42C03FC2">
          <v:shape id="_x0000_i1027" type="#_x0000_t75" style="width:453.4pt;height:158.6pt" o:ole="">
            <v:imagedata r:id="rId16" o:title=""/>
          </v:shape>
          <o:OLEObject Type="Embed" ProgID="Visio.Drawing.15" ShapeID="_x0000_i1027" DrawAspect="Content" ObjectID="_1820865552" r:id="rId17"/>
        </w:object>
      </w:r>
    </w:p>
    <w:p w14:paraId="64B65C67" w14:textId="3B3FE96A" w:rsidR="00C70ED0" w:rsidRPr="003B5B72" w:rsidRDefault="00C70ED0" w:rsidP="00C70ED0">
      <w:pPr>
        <w:pStyle w:val="af4"/>
        <w:jc w:val="center"/>
        <w:rPr>
          <w:rFonts w:ascii="Arial" w:eastAsia="宋体" w:hAnsi="Arial" w:cs="Arial"/>
          <w:b/>
          <w:kern w:val="0"/>
        </w:rPr>
      </w:pPr>
      <w:r w:rsidRPr="003B5B72">
        <w:rPr>
          <w:rFonts w:ascii="Arial" w:eastAsia="宋体" w:hAnsi="Arial" w:cs="Arial"/>
          <w:b/>
          <w:kern w:val="0"/>
        </w:rPr>
        <w:t>Figure</w:t>
      </w:r>
      <w:r>
        <w:rPr>
          <w:rFonts w:ascii="Arial" w:eastAsia="宋体" w:hAnsi="Arial" w:cs="Arial"/>
          <w:b/>
          <w:kern w:val="0"/>
        </w:rPr>
        <w:t xml:space="preserve"> 2.</w:t>
      </w:r>
      <w:r w:rsidR="00621B29">
        <w:rPr>
          <w:rFonts w:ascii="Arial" w:eastAsia="宋体" w:hAnsi="Arial" w:cs="Arial"/>
          <w:b/>
          <w:kern w:val="0"/>
        </w:rPr>
        <w:t>3</w:t>
      </w:r>
      <w:r w:rsidR="00A91150">
        <w:rPr>
          <w:rFonts w:ascii="Arial" w:eastAsia="宋体" w:hAnsi="Arial" w:cs="Arial"/>
          <w:b/>
          <w:kern w:val="0"/>
        </w:rPr>
        <w:t>.2-1</w:t>
      </w:r>
      <w:r>
        <w:rPr>
          <w:rFonts w:ascii="Arial" w:eastAsia="宋体" w:hAnsi="Arial" w:cs="Arial"/>
          <w:b/>
          <w:kern w:val="0"/>
        </w:rPr>
        <w:t>: AI/ML processing capability for multiple use cases</w:t>
      </w:r>
    </w:p>
    <w:p w14:paraId="3AD0A515" w14:textId="13B02A17" w:rsidR="00041783" w:rsidRDefault="00041783" w:rsidP="00E0178D">
      <w:pPr>
        <w:spacing w:beforeLines="50" w:before="156" w:afterLines="50" w:after="156" w:line="260" w:lineRule="exact"/>
        <w:rPr>
          <w:rFonts w:ascii="Times New Roman" w:hAnsi="Times New Roman" w:cs="Times New Roman"/>
          <w:kern w:val="0"/>
          <w:sz w:val="20"/>
          <w:szCs w:val="20"/>
        </w:rPr>
      </w:pPr>
      <w:r w:rsidRPr="00A87594">
        <w:rPr>
          <w:rFonts w:ascii="Times New Roman" w:hAnsi="Times New Roman" w:cs="Times New Roman"/>
          <w:kern w:val="0"/>
          <w:sz w:val="20"/>
          <w:szCs w:val="20"/>
        </w:rPr>
        <w:t>Therefore, we believe that 6G should consider unified UE AI</w:t>
      </w:r>
      <w:r>
        <w:rPr>
          <w:rFonts w:ascii="Times New Roman" w:hAnsi="Times New Roman" w:cs="Times New Roman"/>
          <w:kern w:val="0"/>
          <w:sz w:val="20"/>
          <w:szCs w:val="20"/>
        </w:rPr>
        <w:t>/ML processing</w:t>
      </w:r>
      <w:r w:rsidRPr="00A87594">
        <w:rPr>
          <w:rFonts w:ascii="Times New Roman" w:hAnsi="Times New Roman" w:cs="Times New Roman"/>
          <w:kern w:val="0"/>
          <w:sz w:val="20"/>
          <w:szCs w:val="20"/>
        </w:rPr>
        <w:t xml:space="preserve"> capability.</w:t>
      </w:r>
      <w:r>
        <w:rPr>
          <w:rFonts w:ascii="Times New Roman" w:hAnsi="Times New Roman" w:cs="Times New Roman"/>
          <w:kern w:val="0"/>
          <w:sz w:val="20"/>
          <w:szCs w:val="20"/>
        </w:rPr>
        <w:t xml:space="preserve"> Specifically, the </w:t>
      </w:r>
      <w:bookmarkStart w:id="14" w:name="_Hlk209424093"/>
      <w:r w:rsidRPr="003938DB">
        <w:rPr>
          <w:rFonts w:ascii="Times New Roman" w:hAnsi="Times New Roman" w:cs="Times New Roman"/>
          <w:kern w:val="0"/>
          <w:sz w:val="20"/>
          <w:szCs w:val="20"/>
        </w:rPr>
        <w:t>UE AI/ML processing</w:t>
      </w:r>
      <w:bookmarkEnd w:id="14"/>
      <w:r w:rsidRPr="003938DB">
        <w:rPr>
          <w:rFonts w:ascii="Times New Roman" w:hAnsi="Times New Roman" w:cs="Times New Roman"/>
          <w:kern w:val="0"/>
          <w:sz w:val="20"/>
          <w:szCs w:val="20"/>
        </w:rPr>
        <w:t xml:space="preserve"> capability</w:t>
      </w:r>
      <w:r>
        <w:rPr>
          <w:rFonts w:ascii="Times New Roman" w:hAnsi="Times New Roman" w:cs="Times New Roman"/>
          <w:kern w:val="0"/>
          <w:sz w:val="20"/>
          <w:szCs w:val="20"/>
        </w:rPr>
        <w:t xml:space="preserve"> should be shared for all the AI/ML-based use cases.</w:t>
      </w:r>
      <w:r w:rsidR="002B0718">
        <w:rPr>
          <w:rFonts w:ascii="Times New Roman" w:hAnsi="Times New Roman" w:cs="Times New Roman"/>
          <w:kern w:val="0"/>
          <w:sz w:val="20"/>
          <w:szCs w:val="20"/>
        </w:rPr>
        <w:t xml:space="preserve"> </w:t>
      </w:r>
      <w:r w:rsidR="002B0718" w:rsidRPr="002B0718">
        <w:rPr>
          <w:rFonts w:ascii="Times New Roman" w:hAnsi="Times New Roman" w:cs="Times New Roman"/>
          <w:kern w:val="0"/>
          <w:sz w:val="20"/>
          <w:szCs w:val="20"/>
        </w:rPr>
        <w:t>With unified UE AI/ML processing</w:t>
      </w:r>
      <w:r w:rsidR="002B0718">
        <w:rPr>
          <w:rFonts w:ascii="Times New Roman" w:hAnsi="Times New Roman" w:cs="Times New Roman"/>
          <w:kern w:val="0"/>
          <w:sz w:val="20"/>
          <w:szCs w:val="20"/>
        </w:rPr>
        <w:t xml:space="preserve"> </w:t>
      </w:r>
      <w:r w:rsidR="002B0718" w:rsidRPr="002B0718">
        <w:rPr>
          <w:rFonts w:ascii="Times New Roman" w:hAnsi="Times New Roman" w:cs="Times New Roman"/>
          <w:kern w:val="0"/>
          <w:sz w:val="20"/>
          <w:szCs w:val="20"/>
        </w:rPr>
        <w:t xml:space="preserve">capabilities, the network can </w:t>
      </w:r>
      <w:r w:rsidR="002B0718">
        <w:rPr>
          <w:rFonts w:ascii="Times New Roman" w:hAnsi="Times New Roman" w:cs="Times New Roman" w:hint="eastAsia"/>
          <w:kern w:val="0"/>
          <w:sz w:val="20"/>
          <w:szCs w:val="20"/>
        </w:rPr>
        <w:t>set</w:t>
      </w:r>
      <w:r w:rsidR="002B0718">
        <w:rPr>
          <w:rFonts w:ascii="Times New Roman" w:hAnsi="Times New Roman" w:cs="Times New Roman"/>
          <w:kern w:val="0"/>
          <w:sz w:val="20"/>
          <w:szCs w:val="20"/>
        </w:rPr>
        <w:t xml:space="preserve"> more </w:t>
      </w:r>
      <w:r w:rsidR="002B0718">
        <w:rPr>
          <w:rFonts w:ascii="Times New Roman" w:hAnsi="Times New Roman" w:cs="Times New Roman" w:hint="eastAsia"/>
          <w:kern w:val="0"/>
          <w:sz w:val="20"/>
          <w:szCs w:val="20"/>
        </w:rPr>
        <w:t>efficient</w:t>
      </w:r>
      <w:r w:rsidR="002B0718">
        <w:rPr>
          <w:rFonts w:ascii="Times New Roman" w:hAnsi="Times New Roman" w:cs="Times New Roman"/>
          <w:kern w:val="0"/>
          <w:sz w:val="20"/>
          <w:szCs w:val="20"/>
        </w:rPr>
        <w:t xml:space="preserve"> </w:t>
      </w:r>
      <w:r w:rsidR="002B0718">
        <w:rPr>
          <w:rFonts w:ascii="Times New Roman" w:hAnsi="Times New Roman" w:cs="Times New Roman" w:hint="eastAsia"/>
          <w:kern w:val="0"/>
          <w:sz w:val="20"/>
          <w:szCs w:val="20"/>
        </w:rPr>
        <w:t>inference</w:t>
      </w:r>
      <w:r w:rsidR="002B0718">
        <w:rPr>
          <w:rFonts w:ascii="Times New Roman" w:hAnsi="Times New Roman" w:cs="Times New Roman"/>
          <w:kern w:val="0"/>
          <w:sz w:val="20"/>
          <w:szCs w:val="20"/>
        </w:rPr>
        <w:t xml:space="preserve"> </w:t>
      </w:r>
      <w:r w:rsidR="002B0718">
        <w:rPr>
          <w:rFonts w:ascii="Times New Roman" w:hAnsi="Times New Roman" w:cs="Times New Roman" w:hint="eastAsia"/>
          <w:kern w:val="0"/>
          <w:sz w:val="20"/>
          <w:szCs w:val="20"/>
        </w:rPr>
        <w:t>configuration</w:t>
      </w:r>
      <w:r w:rsidR="002B0718">
        <w:rPr>
          <w:rFonts w:ascii="Times New Roman" w:hAnsi="Times New Roman" w:cs="Times New Roman"/>
          <w:kern w:val="0"/>
          <w:sz w:val="20"/>
          <w:szCs w:val="20"/>
        </w:rPr>
        <w:t xml:space="preserve"> based</w:t>
      </w:r>
      <w:r w:rsidR="00C835AD">
        <w:rPr>
          <w:rFonts w:ascii="Times New Roman" w:hAnsi="Times New Roman" w:cs="Times New Roman"/>
          <w:kern w:val="0"/>
          <w:sz w:val="20"/>
          <w:szCs w:val="20"/>
        </w:rPr>
        <w:t xml:space="preserve"> on</w:t>
      </w:r>
      <w:r w:rsidR="002B0718">
        <w:rPr>
          <w:rFonts w:ascii="Times New Roman" w:hAnsi="Times New Roman" w:cs="Times New Roman"/>
          <w:kern w:val="0"/>
          <w:sz w:val="20"/>
          <w:szCs w:val="20"/>
        </w:rPr>
        <w:t xml:space="preserve"> the</w:t>
      </w:r>
      <w:r w:rsidR="002B0718" w:rsidRPr="002B0718">
        <w:rPr>
          <w:rFonts w:ascii="Times New Roman" w:hAnsi="Times New Roman" w:cs="Times New Roman"/>
          <w:kern w:val="0"/>
          <w:sz w:val="20"/>
          <w:szCs w:val="20"/>
        </w:rPr>
        <w:t xml:space="preserve"> priorit</w:t>
      </w:r>
      <w:r w:rsidR="008563DA">
        <w:rPr>
          <w:rFonts w:ascii="Times New Roman" w:hAnsi="Times New Roman" w:cs="Times New Roman"/>
          <w:kern w:val="0"/>
          <w:sz w:val="20"/>
          <w:szCs w:val="20"/>
        </w:rPr>
        <w:t>ies</w:t>
      </w:r>
      <w:r w:rsidR="002B0718">
        <w:rPr>
          <w:rFonts w:ascii="Times New Roman" w:hAnsi="Times New Roman" w:cs="Times New Roman"/>
          <w:kern w:val="0"/>
          <w:sz w:val="20"/>
          <w:szCs w:val="20"/>
        </w:rPr>
        <w:t xml:space="preserve"> of</w:t>
      </w:r>
      <w:r w:rsidR="002B0718" w:rsidRPr="002B0718">
        <w:rPr>
          <w:rFonts w:ascii="Times New Roman" w:hAnsi="Times New Roman" w:cs="Times New Roman"/>
          <w:kern w:val="0"/>
          <w:sz w:val="20"/>
          <w:szCs w:val="20"/>
        </w:rPr>
        <w:t xml:space="preserve"> different function</w:t>
      </w:r>
      <w:r w:rsidR="002B0718">
        <w:rPr>
          <w:rFonts w:ascii="Times New Roman" w:hAnsi="Times New Roman" w:cs="Times New Roman"/>
          <w:kern w:val="0"/>
          <w:sz w:val="20"/>
          <w:szCs w:val="20"/>
        </w:rPr>
        <w:t>alitie</w:t>
      </w:r>
      <w:r w:rsidR="002B0718" w:rsidRPr="002B0718">
        <w:rPr>
          <w:rFonts w:ascii="Times New Roman" w:hAnsi="Times New Roman" w:cs="Times New Roman"/>
          <w:kern w:val="0"/>
          <w:sz w:val="20"/>
          <w:szCs w:val="20"/>
        </w:rPr>
        <w:t>s.</w:t>
      </w:r>
    </w:p>
    <w:p w14:paraId="0211DC84" w14:textId="5C2A90A6" w:rsidR="00F0768C" w:rsidRPr="001F72E4" w:rsidRDefault="00F85055" w:rsidP="005E3153">
      <w:pPr>
        <w:pStyle w:val="a7"/>
        <w:numPr>
          <w:ilvl w:val="0"/>
          <w:numId w:val="9"/>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UE</w:t>
      </w:r>
      <w:r w:rsidR="000240C1" w:rsidRPr="001F72E4">
        <w:rPr>
          <w:rFonts w:ascii="Times New Roman" w:eastAsia="宋体" w:hAnsi="Times New Roman" w:cs="Times New Roman"/>
          <w:b/>
          <w:kern w:val="0"/>
          <w:sz w:val="20"/>
          <w:szCs w:val="20"/>
        </w:rPr>
        <w:t xml:space="preserve"> </w:t>
      </w:r>
      <w:r w:rsidR="006C2BF9" w:rsidRPr="001F72E4">
        <w:rPr>
          <w:rFonts w:ascii="Times New Roman" w:eastAsia="宋体" w:hAnsi="Times New Roman" w:cs="Times New Roman"/>
          <w:b/>
          <w:kern w:val="0"/>
          <w:sz w:val="20"/>
          <w:szCs w:val="20"/>
        </w:rPr>
        <w:t xml:space="preserve">AI/ML processing capability in 6G </w:t>
      </w:r>
      <w:r w:rsidR="006C2BF9" w:rsidRPr="001F72E4">
        <w:rPr>
          <w:rFonts w:ascii="Times New Roman" w:eastAsia="宋体" w:hAnsi="Times New Roman" w:cs="Times New Roman" w:hint="eastAsia"/>
          <w:b/>
          <w:kern w:val="0"/>
          <w:sz w:val="20"/>
          <w:szCs w:val="20"/>
        </w:rPr>
        <w:t>should</w:t>
      </w:r>
      <w:r w:rsidR="006C2BF9" w:rsidRPr="001F72E4">
        <w:rPr>
          <w:rFonts w:ascii="Times New Roman" w:eastAsia="宋体" w:hAnsi="Times New Roman" w:cs="Times New Roman"/>
          <w:b/>
          <w:kern w:val="0"/>
          <w:sz w:val="20"/>
          <w:szCs w:val="20"/>
        </w:rPr>
        <w:t xml:space="preserve"> be</w:t>
      </w:r>
      <w:r w:rsidR="000240C1" w:rsidRPr="001F72E4">
        <w:rPr>
          <w:rFonts w:ascii="Times New Roman" w:eastAsia="宋体" w:hAnsi="Times New Roman" w:cs="Times New Roman"/>
          <w:b/>
          <w:kern w:val="0"/>
          <w:sz w:val="20"/>
          <w:szCs w:val="20"/>
        </w:rPr>
        <w:t xml:space="preserve"> shared for all the </w:t>
      </w:r>
      <w:r w:rsidR="006C2BF9" w:rsidRPr="001F72E4">
        <w:rPr>
          <w:rFonts w:ascii="Times New Roman" w:eastAsia="宋体" w:hAnsi="Times New Roman" w:cs="Times New Roman"/>
          <w:b/>
          <w:kern w:val="0"/>
          <w:sz w:val="20"/>
          <w:szCs w:val="20"/>
        </w:rPr>
        <w:t xml:space="preserve">AI/ML </w:t>
      </w:r>
      <w:r w:rsidR="000240C1" w:rsidRPr="001F72E4">
        <w:rPr>
          <w:rFonts w:ascii="Times New Roman" w:eastAsia="宋体" w:hAnsi="Times New Roman" w:cs="Times New Roman"/>
          <w:b/>
          <w:kern w:val="0"/>
          <w:sz w:val="20"/>
          <w:szCs w:val="20"/>
        </w:rPr>
        <w:t>use cases</w:t>
      </w:r>
      <w:r w:rsidR="00F0768C" w:rsidRPr="001F72E4">
        <w:rPr>
          <w:rFonts w:ascii="Times New Roman" w:eastAsia="宋体" w:hAnsi="Times New Roman" w:cs="Times New Roman"/>
          <w:b/>
          <w:kern w:val="0"/>
          <w:sz w:val="20"/>
          <w:szCs w:val="20"/>
        </w:rPr>
        <w:t>.</w:t>
      </w:r>
    </w:p>
    <w:p w14:paraId="7BC14C09" w14:textId="2E1B9C34" w:rsidR="007B66B5" w:rsidRPr="006145F5" w:rsidRDefault="007B66B5" w:rsidP="008D3606">
      <w:pPr>
        <w:pStyle w:val="3"/>
        <w:keepLines w:val="0"/>
        <w:widowControl/>
        <w:numPr>
          <w:ilvl w:val="2"/>
          <w:numId w:val="3"/>
        </w:numPr>
        <w:tabs>
          <w:tab w:val="left" w:pos="567"/>
        </w:tabs>
        <w:spacing w:before="120" w:after="120" w:line="240" w:lineRule="auto"/>
        <w:ind w:left="567" w:hanging="567"/>
        <w:jc w:val="left"/>
        <w:rPr>
          <w:b w:val="0"/>
          <w:sz w:val="28"/>
        </w:rPr>
      </w:pPr>
      <w:r w:rsidRPr="008D3606">
        <w:rPr>
          <w:rFonts w:ascii="Arial" w:eastAsia="宋体" w:hAnsi="Arial" w:cs="Arial"/>
          <w:b w:val="0"/>
          <w:kern w:val="32"/>
          <w:sz w:val="28"/>
        </w:rPr>
        <w:t xml:space="preserve">Unified </w:t>
      </w:r>
      <w:r w:rsidR="00B1358D">
        <w:rPr>
          <w:rFonts w:ascii="Arial" w:eastAsia="宋体" w:hAnsi="Arial" w:cs="Arial"/>
          <w:b w:val="0"/>
          <w:kern w:val="32"/>
          <w:sz w:val="28"/>
        </w:rPr>
        <w:t>D</w:t>
      </w:r>
      <w:r w:rsidRPr="008D3606">
        <w:rPr>
          <w:rFonts w:ascii="Arial" w:eastAsia="宋体" w:hAnsi="Arial" w:cs="Arial"/>
          <w:b w:val="0"/>
          <w:kern w:val="32"/>
          <w:sz w:val="28"/>
        </w:rPr>
        <w:t xml:space="preserve">ata </w:t>
      </w:r>
      <w:r w:rsidR="00B1358D">
        <w:rPr>
          <w:rFonts w:ascii="Arial" w:eastAsia="宋体" w:hAnsi="Arial" w:cs="Arial"/>
          <w:b w:val="0"/>
          <w:kern w:val="32"/>
          <w:sz w:val="28"/>
        </w:rPr>
        <w:t>F</w:t>
      </w:r>
      <w:r w:rsidR="00E53EEF" w:rsidRPr="008D3606">
        <w:rPr>
          <w:rFonts w:ascii="Arial" w:eastAsia="宋体" w:hAnsi="Arial" w:cs="Arial"/>
          <w:b w:val="0"/>
          <w:kern w:val="32"/>
          <w:sz w:val="28"/>
        </w:rPr>
        <w:t>ramework</w:t>
      </w:r>
      <w:r w:rsidRPr="008D3606">
        <w:rPr>
          <w:rFonts w:ascii="Arial" w:eastAsia="宋体" w:hAnsi="Arial" w:cs="Arial"/>
          <w:b w:val="0"/>
          <w:kern w:val="32"/>
          <w:sz w:val="28"/>
        </w:rPr>
        <w:t xml:space="preserve"> </w:t>
      </w:r>
    </w:p>
    <w:p w14:paraId="2893092E" w14:textId="77777777" w:rsidR="00DC4A67" w:rsidRPr="001208D7" w:rsidRDefault="00DC4A67" w:rsidP="00DC4A67">
      <w:pPr>
        <w:pStyle w:val="af5"/>
        <w:rPr>
          <w:rFonts w:ascii="Times New Roman" w:hAnsi="Times New Roman" w:cs="Times New Roman"/>
          <w:sz w:val="20"/>
          <w:szCs w:val="20"/>
        </w:rPr>
      </w:pPr>
      <w:r w:rsidRPr="001208D7">
        <w:rPr>
          <w:rFonts w:ascii="Times New Roman" w:hAnsi="Times New Roman" w:cs="Times New Roman"/>
          <w:sz w:val="20"/>
          <w:szCs w:val="20"/>
        </w:rPr>
        <w:t>From Rel-18/19 AI/ML data collection discussions, we observe the following:</w:t>
      </w:r>
    </w:p>
    <w:p w14:paraId="2BD40174" w14:textId="37C8EC75" w:rsidR="00DC4A67" w:rsidRPr="001208D7" w:rsidRDefault="00DC4A67" w:rsidP="005E3153">
      <w:pPr>
        <w:widowControl/>
        <w:numPr>
          <w:ilvl w:val="0"/>
          <w:numId w:val="13"/>
        </w:numPr>
        <w:spacing w:before="100" w:beforeAutospacing="1" w:after="100" w:afterAutospacing="1"/>
        <w:ind w:leftChars="429" w:left="1261"/>
        <w:jc w:val="left"/>
        <w:rPr>
          <w:rFonts w:ascii="Times New Roman" w:hAnsi="Times New Roman" w:cs="Times New Roman"/>
          <w:sz w:val="20"/>
          <w:szCs w:val="20"/>
        </w:rPr>
      </w:pPr>
      <w:r w:rsidRPr="001208D7">
        <w:rPr>
          <w:rFonts w:ascii="Times New Roman" w:hAnsi="Times New Roman" w:cs="Times New Roman"/>
          <w:sz w:val="20"/>
          <w:szCs w:val="20"/>
        </w:rPr>
        <w:lastRenderedPageBreak/>
        <w:t xml:space="preserve">Separate </w:t>
      </w:r>
      <w:r w:rsidR="00E9472F" w:rsidRPr="001208D7">
        <w:rPr>
          <w:rFonts w:ascii="Times New Roman" w:hAnsi="Times New Roman" w:cs="Times New Roman"/>
          <w:sz w:val="20"/>
          <w:szCs w:val="20"/>
        </w:rPr>
        <w:t xml:space="preserve">discussions </w:t>
      </w:r>
      <w:r w:rsidR="00E9472F">
        <w:rPr>
          <w:rFonts w:ascii="Times New Roman" w:hAnsi="Times New Roman" w:cs="Times New Roman"/>
          <w:sz w:val="20"/>
          <w:szCs w:val="20"/>
        </w:rPr>
        <w:t xml:space="preserve">on </w:t>
      </w:r>
      <w:r w:rsidRPr="001208D7">
        <w:rPr>
          <w:rFonts w:ascii="Times New Roman" w:hAnsi="Times New Roman" w:cs="Times New Roman"/>
          <w:sz w:val="20"/>
          <w:szCs w:val="20"/>
        </w:rPr>
        <w:t>data collection mechanism for UE-side and network-side data collection.</w:t>
      </w:r>
    </w:p>
    <w:p w14:paraId="7F488D83" w14:textId="6C5E7803" w:rsidR="00DC4A67" w:rsidRPr="001208D7" w:rsidRDefault="00DC4A67" w:rsidP="005E3153">
      <w:pPr>
        <w:widowControl/>
        <w:numPr>
          <w:ilvl w:val="0"/>
          <w:numId w:val="13"/>
        </w:numPr>
        <w:spacing w:before="100" w:beforeAutospacing="1" w:after="100" w:afterAutospacing="1"/>
        <w:ind w:leftChars="429" w:left="1261"/>
        <w:jc w:val="left"/>
        <w:rPr>
          <w:rFonts w:ascii="Times New Roman" w:hAnsi="Times New Roman" w:cs="Times New Roman"/>
          <w:sz w:val="20"/>
          <w:szCs w:val="20"/>
        </w:rPr>
      </w:pPr>
      <w:r w:rsidRPr="001208D7">
        <w:rPr>
          <w:rFonts w:ascii="Times New Roman" w:hAnsi="Times New Roman" w:cs="Times New Roman"/>
          <w:sz w:val="20"/>
          <w:szCs w:val="20"/>
        </w:rPr>
        <w:t xml:space="preserve">Non-unified data collection solution discussions </w:t>
      </w:r>
      <w:r w:rsidR="00E9472F">
        <w:rPr>
          <w:rFonts w:ascii="Times New Roman" w:hAnsi="Times New Roman" w:cs="Times New Roman"/>
          <w:sz w:val="20"/>
          <w:szCs w:val="20"/>
        </w:rPr>
        <w:t>across</w:t>
      </w:r>
      <w:r w:rsidRPr="001208D7">
        <w:rPr>
          <w:rFonts w:ascii="Times New Roman" w:hAnsi="Times New Roman" w:cs="Times New Roman"/>
          <w:sz w:val="20"/>
          <w:szCs w:val="20"/>
        </w:rPr>
        <w:t xml:space="preserve"> different use cases, such as beam management and AI/ML mobility.</w:t>
      </w:r>
    </w:p>
    <w:p w14:paraId="1D69DAA5" w14:textId="517CF6B9" w:rsidR="00DC4A67" w:rsidRDefault="00DC4A67" w:rsidP="00F30247">
      <w:pPr>
        <w:pStyle w:val="af5"/>
        <w:jc w:val="both"/>
        <w:rPr>
          <w:rFonts w:ascii="Times New Roman" w:hAnsi="Times New Roman" w:cs="Times New Roman"/>
          <w:b/>
          <w:sz w:val="20"/>
          <w:szCs w:val="20"/>
        </w:rPr>
      </w:pPr>
      <w:r w:rsidRPr="001208D7">
        <w:rPr>
          <w:rFonts w:ascii="Times New Roman" w:hAnsi="Times New Roman" w:cs="Times New Roman"/>
          <w:sz w:val="20"/>
          <w:szCs w:val="20"/>
        </w:rPr>
        <w:t>One consequence of non-unified data collection solutions for both UE-side and network-side data collection is that Rel-19 has not standardized UE-side data collection solutions</w:t>
      </w:r>
      <w:r w:rsidR="00E9472F">
        <w:rPr>
          <w:rFonts w:ascii="Times New Roman" w:hAnsi="Times New Roman" w:cs="Times New Roman"/>
          <w:sz w:val="20"/>
          <w:szCs w:val="20"/>
        </w:rPr>
        <w:t>,</w:t>
      </w:r>
      <w:r>
        <w:rPr>
          <w:rFonts w:ascii="Times New Roman" w:hAnsi="Times New Roman" w:cs="Times New Roman"/>
          <w:sz w:val="20"/>
          <w:szCs w:val="20"/>
        </w:rPr>
        <w:t xml:space="preserve"> </w:t>
      </w:r>
      <w:r w:rsidRPr="00E216BB">
        <w:rPr>
          <w:rFonts w:ascii="Times New Roman" w:hAnsi="Times New Roman" w:cs="Times New Roman"/>
          <w:sz w:val="20"/>
          <w:szCs w:val="20"/>
        </w:rPr>
        <w:t>limiting progress in this area</w:t>
      </w:r>
      <w:r w:rsidRPr="001208D7">
        <w:rPr>
          <w:rFonts w:ascii="Times New Roman" w:hAnsi="Times New Roman" w:cs="Times New Roman"/>
          <w:sz w:val="20"/>
          <w:szCs w:val="20"/>
        </w:rPr>
        <w:t xml:space="preserve">. </w:t>
      </w:r>
      <w:r w:rsidRPr="001208D7">
        <w:rPr>
          <w:rFonts w:ascii="Times New Roman" w:hAnsi="Times New Roman" w:cs="Times New Roman"/>
          <w:b/>
          <w:bCs/>
          <w:sz w:val="20"/>
          <w:szCs w:val="20"/>
        </w:rPr>
        <w:t>The 6G AI/ML data collection design should aim to unify data collection solutions for both UE-side and network-side data collection.</w:t>
      </w:r>
    </w:p>
    <w:p w14:paraId="64D38A35" w14:textId="77777777" w:rsidR="00EF2836" w:rsidRPr="00EF2836" w:rsidRDefault="00EF2836" w:rsidP="00ED3DF2">
      <w:pPr>
        <w:pStyle w:val="af5"/>
        <w:jc w:val="both"/>
        <w:rPr>
          <w:rFonts w:ascii="Times New Roman" w:hAnsi="Times New Roman" w:cs="Times New Roman"/>
          <w:sz w:val="20"/>
          <w:szCs w:val="20"/>
        </w:rPr>
      </w:pPr>
      <w:r w:rsidRPr="00EF2836">
        <w:rPr>
          <w:rFonts w:ascii="Times New Roman" w:hAnsi="Times New Roman" w:cs="Times New Roman"/>
          <w:sz w:val="20"/>
          <w:szCs w:val="20"/>
        </w:rPr>
        <w:t>In current 5G AI/ML data collection designs, the network may separately configure the UE to collect data for two use cases. Based on the network's configuration, the UE collects and reports data to the network. These two use cases may share common measurement results, such as RSRP. However, when reporting data collection results, the UE separately reports RSRP for each use case. This introduces unnecessary duplicated reporting of the same measurement results. If data collection and reporting were use-case-agnostic, the UE could report measurement results common to multiple use cases only once. Based on the use cases requiring data, the network could copy and forward or use the relevant data for each use case. Reporting each measurement result only once would help reduce UE power consumption caused by redundant measurement reporting.</w:t>
      </w:r>
    </w:p>
    <w:p w14:paraId="52B8E672" w14:textId="6201BE6A" w:rsidR="00BE487E" w:rsidRDefault="00120674" w:rsidP="00120674">
      <w:pPr>
        <w:pStyle w:val="a7"/>
        <w:numPr>
          <w:ilvl w:val="0"/>
          <w:numId w:val="9"/>
        </w:numPr>
        <w:ind w:firstLineChars="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6G AI/ML stud</w:t>
      </w:r>
      <w:r w:rsidR="005F59C8">
        <w:rPr>
          <w:rFonts w:ascii="Times New Roman" w:eastAsia="宋体" w:hAnsi="Times New Roman" w:cs="Times New Roman"/>
          <w:b/>
          <w:kern w:val="0"/>
          <w:sz w:val="20"/>
          <w:szCs w:val="20"/>
        </w:rPr>
        <w:t>ies</w:t>
      </w:r>
      <w:r>
        <w:rPr>
          <w:rFonts w:ascii="Times New Roman" w:eastAsia="宋体" w:hAnsi="Times New Roman" w:cs="Times New Roman"/>
          <w:b/>
          <w:kern w:val="0"/>
          <w:sz w:val="20"/>
          <w:szCs w:val="20"/>
        </w:rPr>
        <w:t xml:space="preserve"> should </w:t>
      </w:r>
      <w:r w:rsidR="00963809">
        <w:rPr>
          <w:rFonts w:ascii="Times New Roman" w:eastAsia="宋体" w:hAnsi="Times New Roman" w:cs="Times New Roman" w:hint="eastAsia"/>
          <w:b/>
          <w:kern w:val="0"/>
          <w:sz w:val="20"/>
          <w:szCs w:val="20"/>
        </w:rPr>
        <w:t>s</w:t>
      </w:r>
      <w:r>
        <w:rPr>
          <w:rFonts w:ascii="Times New Roman" w:eastAsia="宋体" w:hAnsi="Times New Roman" w:cs="Times New Roman"/>
          <w:b/>
          <w:kern w:val="0"/>
          <w:sz w:val="20"/>
          <w:szCs w:val="20"/>
        </w:rPr>
        <w:t>trive for</w:t>
      </w:r>
      <w:r w:rsidR="00BE487E">
        <w:rPr>
          <w:rFonts w:ascii="Times New Roman" w:eastAsia="宋体" w:hAnsi="Times New Roman" w:cs="Times New Roman"/>
          <w:b/>
          <w:kern w:val="0"/>
          <w:sz w:val="20"/>
          <w:szCs w:val="20"/>
        </w:rPr>
        <w:t>:</w:t>
      </w:r>
    </w:p>
    <w:p w14:paraId="0C8D9A77" w14:textId="74442F89" w:rsidR="00D67C99" w:rsidRDefault="00BE487E" w:rsidP="0084616C">
      <w:pPr>
        <w:pStyle w:val="a7"/>
        <w:numPr>
          <w:ilvl w:val="0"/>
          <w:numId w:val="12"/>
        </w:numPr>
        <w:ind w:firstLineChars="0"/>
        <w:rPr>
          <w:rFonts w:ascii="Times New Roman" w:eastAsia="宋体" w:hAnsi="Times New Roman" w:cs="Times New Roman"/>
          <w:b/>
          <w:kern w:val="0"/>
          <w:sz w:val="20"/>
          <w:szCs w:val="20"/>
        </w:rPr>
      </w:pPr>
      <w:r w:rsidRPr="00F3544B">
        <w:rPr>
          <w:rFonts w:ascii="Times New Roman" w:eastAsia="宋体" w:hAnsi="Times New Roman" w:cs="Times New Roman"/>
          <w:b/>
          <w:kern w:val="0"/>
          <w:sz w:val="20"/>
          <w:szCs w:val="20"/>
        </w:rPr>
        <w:t>unified data collection solutions for both UE-side and network-side data collection</w:t>
      </w:r>
    </w:p>
    <w:p w14:paraId="7A70A306" w14:textId="387B11F8" w:rsidR="00120674" w:rsidRPr="002F2ADB" w:rsidRDefault="00120674" w:rsidP="0084616C">
      <w:pPr>
        <w:pStyle w:val="a7"/>
        <w:numPr>
          <w:ilvl w:val="0"/>
          <w:numId w:val="12"/>
        </w:numPr>
        <w:ind w:firstLineChars="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use case agnostic d</w:t>
      </w:r>
      <w:r w:rsidRPr="002F2ADB">
        <w:rPr>
          <w:rFonts w:ascii="Times New Roman" w:eastAsia="宋体" w:hAnsi="Times New Roman" w:cs="Times New Roman"/>
          <w:b/>
          <w:kern w:val="0"/>
          <w:sz w:val="20"/>
          <w:szCs w:val="20"/>
        </w:rPr>
        <w:t>ata collection</w:t>
      </w:r>
      <w:r>
        <w:rPr>
          <w:rFonts w:ascii="Times New Roman" w:eastAsia="宋体" w:hAnsi="Times New Roman" w:cs="Times New Roman"/>
          <w:b/>
          <w:kern w:val="0"/>
          <w:sz w:val="20"/>
          <w:szCs w:val="20"/>
        </w:rPr>
        <w:t xml:space="preserve"> frame</w:t>
      </w:r>
      <w:r w:rsidR="00E7576F">
        <w:rPr>
          <w:rFonts w:ascii="Times New Roman" w:eastAsia="宋体" w:hAnsi="Times New Roman" w:cs="Times New Roman"/>
          <w:b/>
          <w:kern w:val="0"/>
          <w:sz w:val="20"/>
          <w:szCs w:val="20"/>
        </w:rPr>
        <w:t>work.</w:t>
      </w:r>
      <w:r>
        <w:rPr>
          <w:rFonts w:ascii="Times New Roman" w:eastAsia="宋体" w:hAnsi="Times New Roman" w:cs="Times New Roman"/>
          <w:b/>
          <w:kern w:val="0"/>
          <w:sz w:val="20"/>
          <w:szCs w:val="20"/>
        </w:rPr>
        <w:t xml:space="preserve"> </w:t>
      </w:r>
    </w:p>
    <w:p w14:paraId="4EA74BC7" w14:textId="76E080E5" w:rsidR="00FC0AAA" w:rsidRDefault="00346D30" w:rsidP="00F30247">
      <w:pPr>
        <w:pStyle w:val="af5"/>
        <w:jc w:val="both"/>
      </w:pPr>
      <w:r>
        <w:object w:dxaOrig="16523" w:dyaOrig="2768" w14:anchorId="3A3141E7">
          <v:shape id="_x0000_i1028" type="#_x0000_t75" style="width:453.4pt;height:78.85pt" o:ole="">
            <v:imagedata r:id="rId18" o:title=""/>
          </v:shape>
          <o:OLEObject Type="Embed" ProgID="Visio.Drawing.15" ShapeID="_x0000_i1028" DrawAspect="Content" ObjectID="_1820865553" r:id="rId19"/>
        </w:object>
      </w:r>
    </w:p>
    <w:p w14:paraId="2D311670" w14:textId="2B874DFD" w:rsidR="00FC0AAA" w:rsidRPr="00FC0AAA" w:rsidRDefault="00FC0AAA" w:rsidP="00FC0AAA">
      <w:pPr>
        <w:pStyle w:val="af4"/>
        <w:jc w:val="center"/>
        <w:rPr>
          <w:rFonts w:ascii="Arial" w:eastAsia="宋体" w:hAnsi="Arial" w:cs="Arial"/>
          <w:b/>
          <w:kern w:val="0"/>
        </w:rPr>
      </w:pPr>
      <w:r w:rsidRPr="003B5B72">
        <w:rPr>
          <w:rFonts w:ascii="Arial" w:eastAsia="宋体" w:hAnsi="Arial" w:cs="Arial"/>
          <w:b/>
          <w:kern w:val="0"/>
        </w:rPr>
        <w:t>Figure</w:t>
      </w:r>
      <w:r>
        <w:rPr>
          <w:rFonts w:ascii="Arial" w:eastAsia="宋体" w:hAnsi="Arial" w:cs="Arial"/>
          <w:b/>
          <w:kern w:val="0"/>
        </w:rPr>
        <w:t xml:space="preserve"> 2.3</w:t>
      </w:r>
      <w:r w:rsidR="00A91150">
        <w:rPr>
          <w:rFonts w:ascii="Arial" w:eastAsia="宋体" w:hAnsi="Arial" w:cs="Arial"/>
          <w:b/>
          <w:kern w:val="0"/>
        </w:rPr>
        <w:t>.</w:t>
      </w:r>
      <w:r w:rsidR="00D90080">
        <w:rPr>
          <w:rFonts w:ascii="Arial" w:eastAsia="宋体" w:hAnsi="Arial" w:cs="Arial"/>
          <w:b/>
          <w:kern w:val="0"/>
        </w:rPr>
        <w:t>3</w:t>
      </w:r>
      <w:r w:rsidR="00A91150">
        <w:rPr>
          <w:rFonts w:ascii="Arial" w:eastAsia="宋体" w:hAnsi="Arial" w:cs="Arial"/>
          <w:b/>
          <w:kern w:val="0"/>
        </w:rPr>
        <w:t>-1</w:t>
      </w:r>
      <w:r w:rsidR="007C7902">
        <w:rPr>
          <w:rFonts w:ascii="Arial" w:eastAsia="宋体" w:hAnsi="Arial" w:cs="Arial"/>
          <w:b/>
          <w:kern w:val="0"/>
        </w:rPr>
        <w:t>:</w:t>
      </w:r>
      <w:r>
        <w:rPr>
          <w:rFonts w:ascii="Arial" w:eastAsia="宋体" w:hAnsi="Arial" w:cs="Arial"/>
          <w:b/>
          <w:kern w:val="0"/>
        </w:rPr>
        <w:t xml:space="preserve"> Example of model transfer</w:t>
      </w:r>
    </w:p>
    <w:p w14:paraId="6C644159" w14:textId="480816A8" w:rsidR="00DC4A67" w:rsidRPr="001208D7" w:rsidRDefault="00DC4A67" w:rsidP="00F30247">
      <w:pPr>
        <w:pStyle w:val="af5"/>
        <w:jc w:val="both"/>
        <w:rPr>
          <w:rFonts w:ascii="Times New Roman" w:hAnsi="Times New Roman" w:cs="Times New Roman"/>
          <w:b/>
          <w:bCs/>
          <w:sz w:val="20"/>
          <w:szCs w:val="20"/>
        </w:rPr>
      </w:pPr>
      <w:r w:rsidRPr="001208D7">
        <w:rPr>
          <w:rFonts w:ascii="Times New Roman" w:hAnsi="Times New Roman" w:cs="Times New Roman"/>
          <w:sz w:val="20"/>
          <w:szCs w:val="20"/>
        </w:rPr>
        <w:t xml:space="preserve">The Rel-18 AI/ML study investigated model transfer solutions, but </w:t>
      </w:r>
      <w:r w:rsidR="003F321F">
        <w:rPr>
          <w:rFonts w:ascii="Times New Roman" w:hAnsi="Times New Roman" w:cs="Times New Roman"/>
          <w:sz w:val="20"/>
          <w:szCs w:val="20"/>
        </w:rPr>
        <w:t xml:space="preserve">no </w:t>
      </w:r>
      <w:r w:rsidRPr="001208D7">
        <w:rPr>
          <w:rFonts w:ascii="Times New Roman" w:hAnsi="Times New Roman" w:cs="Times New Roman"/>
          <w:sz w:val="20"/>
          <w:szCs w:val="20"/>
        </w:rPr>
        <w:t xml:space="preserve">specification work was conducted in Rel-19. In 6G, UE computational capabilities are expected to increase, </w:t>
      </w:r>
      <w:r w:rsidR="00BC6573">
        <w:rPr>
          <w:rFonts w:ascii="Times New Roman" w:hAnsi="Times New Roman" w:cs="Times New Roman"/>
          <w:sz w:val="20"/>
          <w:szCs w:val="20"/>
        </w:rPr>
        <w:t>enabling</w:t>
      </w:r>
      <w:r w:rsidRPr="001208D7">
        <w:rPr>
          <w:rFonts w:ascii="Times New Roman" w:hAnsi="Times New Roman" w:cs="Times New Roman"/>
          <w:sz w:val="20"/>
          <w:szCs w:val="20"/>
        </w:rPr>
        <w:t xml:space="preserve"> UEs to process multiple AI/ML models simultaneously. This computational improvement would enable UEs to perform tasks such as model fine-tuning. For example, the network could </w:t>
      </w:r>
      <w:r w:rsidR="00E53EEF">
        <w:rPr>
          <w:rFonts w:ascii="Times New Roman" w:hAnsi="Times New Roman" w:cs="Times New Roman"/>
          <w:sz w:val="20"/>
          <w:szCs w:val="20"/>
        </w:rPr>
        <w:t xml:space="preserve">just </w:t>
      </w:r>
      <w:r w:rsidRPr="001208D7">
        <w:rPr>
          <w:rFonts w:ascii="Times New Roman" w:hAnsi="Times New Roman" w:cs="Times New Roman"/>
          <w:sz w:val="20"/>
          <w:szCs w:val="20"/>
        </w:rPr>
        <w:t xml:space="preserve">transfer a reference model to the UE, which could then fine-tune it. </w:t>
      </w:r>
      <w:r w:rsidR="003F321F">
        <w:rPr>
          <w:rFonts w:ascii="Times New Roman" w:hAnsi="Times New Roman" w:cs="Times New Roman"/>
          <w:sz w:val="20"/>
          <w:szCs w:val="20"/>
        </w:rPr>
        <w:t>However</w:t>
      </w:r>
      <w:r w:rsidRPr="001208D7">
        <w:rPr>
          <w:rFonts w:ascii="Times New Roman" w:hAnsi="Times New Roman" w:cs="Times New Roman"/>
          <w:sz w:val="20"/>
          <w:szCs w:val="20"/>
        </w:rPr>
        <w:t xml:space="preserve">, with a potentially large number of AI/ML use cases and the need to manage multiple models per use case, UE memory capacity may </w:t>
      </w:r>
      <w:r w:rsidR="00E53EEF">
        <w:rPr>
          <w:rFonts w:ascii="Times New Roman" w:hAnsi="Times New Roman" w:cs="Times New Roman"/>
          <w:sz w:val="20"/>
          <w:szCs w:val="20"/>
        </w:rPr>
        <w:t xml:space="preserve">be </w:t>
      </w:r>
      <w:r w:rsidR="00BC6573">
        <w:rPr>
          <w:rFonts w:ascii="Times New Roman" w:hAnsi="Times New Roman" w:cs="Times New Roman"/>
          <w:sz w:val="20"/>
          <w:szCs w:val="20"/>
        </w:rPr>
        <w:t>insu</w:t>
      </w:r>
      <w:r w:rsidR="00257B85">
        <w:rPr>
          <w:rFonts w:ascii="Times New Roman" w:hAnsi="Times New Roman" w:cs="Times New Roman"/>
          <w:sz w:val="20"/>
          <w:szCs w:val="20"/>
        </w:rPr>
        <w:t>f</w:t>
      </w:r>
      <w:r w:rsidR="00BC6573">
        <w:rPr>
          <w:rFonts w:ascii="Times New Roman" w:hAnsi="Times New Roman" w:cs="Times New Roman"/>
          <w:sz w:val="20"/>
          <w:szCs w:val="20"/>
        </w:rPr>
        <w:t>ficient</w:t>
      </w:r>
      <w:r w:rsidRPr="001208D7">
        <w:rPr>
          <w:rFonts w:ascii="Times New Roman" w:hAnsi="Times New Roman" w:cs="Times New Roman"/>
          <w:sz w:val="20"/>
          <w:szCs w:val="20"/>
        </w:rPr>
        <w:t xml:space="preserve"> to handle multiple models simultaneously. In such scenarios, UEs may need to frequently download models from the network or a server via the network</w:t>
      </w:r>
      <w:r w:rsidR="00E9472F">
        <w:rPr>
          <w:rFonts w:ascii="Times New Roman" w:hAnsi="Times New Roman" w:cs="Times New Roman"/>
          <w:sz w:val="20"/>
          <w:szCs w:val="20"/>
        </w:rPr>
        <w:t xml:space="preserve"> as model transfer</w:t>
      </w:r>
      <w:r w:rsidRPr="001208D7">
        <w:rPr>
          <w:rFonts w:ascii="Times New Roman" w:hAnsi="Times New Roman" w:cs="Times New Roman"/>
          <w:sz w:val="20"/>
          <w:szCs w:val="20"/>
        </w:rPr>
        <w:t>.</w:t>
      </w:r>
      <w:r w:rsidR="00E9472F">
        <w:rPr>
          <w:rFonts w:ascii="Times New Roman" w:hAnsi="Times New Roman" w:cs="Times New Roman"/>
          <w:sz w:val="20"/>
          <w:szCs w:val="20"/>
        </w:rPr>
        <w:t xml:space="preserve"> </w:t>
      </w:r>
      <w:r w:rsidRPr="001208D7">
        <w:rPr>
          <w:rFonts w:ascii="Times New Roman" w:hAnsi="Times New Roman" w:cs="Times New Roman"/>
          <w:b/>
          <w:bCs/>
          <w:sz w:val="20"/>
          <w:szCs w:val="20"/>
        </w:rPr>
        <w:t>To address various model transfer scenarios, a unified model transfer scheme should be thoroughly studied and supported as a 6G AI/ML mechanism.</w:t>
      </w:r>
    </w:p>
    <w:p w14:paraId="7CAFF0B1" w14:textId="1DBDC136" w:rsidR="0060445D" w:rsidRDefault="00346D30" w:rsidP="00D55D63">
      <w:pPr>
        <w:pStyle w:val="af5"/>
        <w:jc w:val="both"/>
      </w:pPr>
      <w:r>
        <w:object w:dxaOrig="19373" w:dyaOrig="3031" w14:anchorId="096E6AA7">
          <v:shape id="_x0000_i1029" type="#_x0000_t75" style="width:453.4pt;height:1in" o:ole="">
            <v:imagedata r:id="rId20" o:title=""/>
          </v:shape>
          <o:OLEObject Type="Embed" ProgID="Visio.Drawing.15" ShapeID="_x0000_i1029" DrawAspect="Content" ObjectID="_1820865554" r:id="rId21"/>
        </w:object>
      </w:r>
    </w:p>
    <w:p w14:paraId="68555E41" w14:textId="5D67753A" w:rsidR="0060445D" w:rsidRPr="003B5B72" w:rsidRDefault="0060445D" w:rsidP="0060445D">
      <w:pPr>
        <w:pStyle w:val="af4"/>
        <w:jc w:val="center"/>
        <w:rPr>
          <w:rFonts w:ascii="Arial" w:eastAsia="宋体" w:hAnsi="Arial" w:cs="Arial"/>
          <w:b/>
          <w:kern w:val="0"/>
        </w:rPr>
      </w:pPr>
      <w:r w:rsidRPr="003B5B72">
        <w:rPr>
          <w:rFonts w:ascii="Arial" w:eastAsia="宋体" w:hAnsi="Arial" w:cs="Arial"/>
          <w:b/>
          <w:kern w:val="0"/>
        </w:rPr>
        <w:t>Figure</w:t>
      </w:r>
      <w:r>
        <w:rPr>
          <w:rFonts w:ascii="Arial" w:eastAsia="宋体" w:hAnsi="Arial" w:cs="Arial"/>
          <w:b/>
          <w:kern w:val="0"/>
        </w:rPr>
        <w:t xml:space="preserve"> 2.3</w:t>
      </w:r>
      <w:r w:rsidR="00A91150">
        <w:rPr>
          <w:rFonts w:ascii="Arial" w:eastAsia="宋体" w:hAnsi="Arial" w:cs="Arial"/>
          <w:b/>
          <w:kern w:val="0"/>
        </w:rPr>
        <w:t>.3</w:t>
      </w:r>
      <w:r>
        <w:rPr>
          <w:rFonts w:ascii="Arial" w:eastAsia="宋体" w:hAnsi="Arial" w:cs="Arial"/>
          <w:b/>
          <w:kern w:val="0"/>
        </w:rPr>
        <w:t>-</w:t>
      </w:r>
      <w:r w:rsidR="00A91150">
        <w:rPr>
          <w:rFonts w:ascii="Arial" w:eastAsia="宋体" w:hAnsi="Arial" w:cs="Arial"/>
          <w:b/>
          <w:kern w:val="0"/>
        </w:rPr>
        <w:t>2</w:t>
      </w:r>
      <w:r w:rsidR="007C7902">
        <w:rPr>
          <w:rFonts w:ascii="Arial" w:eastAsia="宋体" w:hAnsi="Arial" w:cs="Arial"/>
          <w:b/>
          <w:kern w:val="0"/>
        </w:rPr>
        <w:t>:</w:t>
      </w:r>
      <w:r>
        <w:rPr>
          <w:rFonts w:ascii="Arial" w:eastAsia="宋体" w:hAnsi="Arial" w:cs="Arial"/>
          <w:b/>
          <w:kern w:val="0"/>
        </w:rPr>
        <w:t xml:space="preserve"> Example of data transfer</w:t>
      </w:r>
    </w:p>
    <w:p w14:paraId="5D2BE30D" w14:textId="3D93F124" w:rsidR="00DC4A67" w:rsidRPr="00E216BB" w:rsidRDefault="00AE7B62" w:rsidP="00F30247">
      <w:pPr>
        <w:spacing w:beforeLines="50" w:before="156" w:afterLines="50" w:after="156" w:line="260" w:lineRule="exact"/>
        <w:rPr>
          <w:rFonts w:ascii="Times New Roman" w:hAnsi="Times New Roman" w:cs="Times New Roman"/>
          <w:sz w:val="20"/>
          <w:szCs w:val="20"/>
        </w:rPr>
      </w:pPr>
      <w:r>
        <w:rPr>
          <w:rFonts w:ascii="Times New Roman" w:hAnsi="Times New Roman" w:cs="Times New Roman"/>
          <w:sz w:val="20"/>
          <w:szCs w:val="20"/>
        </w:rPr>
        <w:t xml:space="preserve">As </w:t>
      </w:r>
      <w:r w:rsidR="0060445D">
        <w:rPr>
          <w:rFonts w:ascii="Times New Roman" w:hAnsi="Times New Roman" w:cs="Times New Roman"/>
          <w:sz w:val="20"/>
          <w:szCs w:val="20"/>
        </w:rPr>
        <w:t>shown in Figure 2</w:t>
      </w:r>
      <w:r w:rsidR="00526B30">
        <w:rPr>
          <w:rFonts w:ascii="Times New Roman" w:hAnsi="Times New Roman" w:cs="Times New Roman"/>
          <w:sz w:val="20"/>
          <w:szCs w:val="20"/>
        </w:rPr>
        <w:t>.3-</w:t>
      </w:r>
      <w:r w:rsidR="00D90080">
        <w:rPr>
          <w:rFonts w:ascii="Times New Roman" w:hAnsi="Times New Roman" w:cs="Times New Roman"/>
          <w:sz w:val="20"/>
          <w:szCs w:val="20"/>
        </w:rPr>
        <w:t>4</w:t>
      </w:r>
      <w:r w:rsidR="0060445D">
        <w:rPr>
          <w:rFonts w:ascii="Times New Roman" w:hAnsi="Times New Roman" w:cs="Times New Roman"/>
          <w:sz w:val="20"/>
          <w:szCs w:val="20"/>
        </w:rPr>
        <w:t>, there can be various scenarios of t</w:t>
      </w:r>
      <w:r w:rsidR="0048221F">
        <w:rPr>
          <w:rFonts w:ascii="Times New Roman" w:hAnsi="Times New Roman" w:cs="Times New Roman"/>
          <w:sz w:val="20"/>
          <w:szCs w:val="20"/>
        </w:rPr>
        <w:t xml:space="preserve">ransferring the </w:t>
      </w:r>
      <w:r>
        <w:rPr>
          <w:rFonts w:ascii="Times New Roman" w:hAnsi="Times New Roman" w:cs="Times New Roman"/>
          <w:sz w:val="20"/>
          <w:szCs w:val="20"/>
        </w:rPr>
        <w:t xml:space="preserve">collected data </w:t>
      </w:r>
      <w:r w:rsidR="0060445D">
        <w:rPr>
          <w:rFonts w:ascii="Times New Roman" w:hAnsi="Times New Roman" w:cs="Times New Roman"/>
          <w:sz w:val="20"/>
          <w:szCs w:val="20"/>
        </w:rPr>
        <w:t>transfer</w:t>
      </w:r>
      <w:r w:rsidR="0048221F">
        <w:rPr>
          <w:rFonts w:ascii="Times New Roman" w:hAnsi="Times New Roman" w:cs="Times New Roman"/>
          <w:sz w:val="20"/>
          <w:szCs w:val="20"/>
        </w:rPr>
        <w:t>, e.g., from UE to RAN/CN/OAM or RAN to CN/OAM.</w:t>
      </w:r>
      <w:r w:rsidR="0060445D">
        <w:rPr>
          <w:rFonts w:ascii="Times New Roman" w:hAnsi="Times New Roman" w:cs="Times New Roman"/>
          <w:sz w:val="20"/>
          <w:szCs w:val="20"/>
        </w:rPr>
        <w:t xml:space="preserve"> </w:t>
      </w:r>
      <w:r w:rsidR="00DC4A67">
        <w:rPr>
          <w:rFonts w:ascii="Times New Roman" w:hAnsi="Times New Roman" w:cs="Times New Roman" w:hint="eastAsia"/>
          <w:sz w:val="20"/>
          <w:szCs w:val="20"/>
        </w:rPr>
        <w:t>F</w:t>
      </w:r>
      <w:r w:rsidR="00DC4A67">
        <w:rPr>
          <w:rFonts w:ascii="Times New Roman" w:hAnsi="Times New Roman" w:cs="Times New Roman"/>
          <w:sz w:val="20"/>
          <w:szCs w:val="20"/>
        </w:rPr>
        <w:t xml:space="preserve">rom </w:t>
      </w:r>
      <w:r w:rsidR="0060445D">
        <w:rPr>
          <w:rFonts w:ascii="Times New Roman" w:hAnsi="Times New Roman" w:cs="Times New Roman"/>
          <w:sz w:val="20"/>
          <w:szCs w:val="20"/>
        </w:rPr>
        <w:t>transfer</w:t>
      </w:r>
      <w:r w:rsidR="0048221F">
        <w:rPr>
          <w:rFonts w:ascii="Times New Roman" w:hAnsi="Times New Roman" w:cs="Times New Roman"/>
          <w:sz w:val="20"/>
          <w:szCs w:val="20"/>
        </w:rPr>
        <w:t>ring</w:t>
      </w:r>
      <w:r w:rsidR="00DC4A67">
        <w:rPr>
          <w:rFonts w:ascii="Times New Roman" w:hAnsi="Times New Roman" w:cs="Times New Roman"/>
          <w:sz w:val="20"/>
          <w:szCs w:val="20"/>
        </w:rPr>
        <w:t xml:space="preserve"> p</w:t>
      </w:r>
      <w:r w:rsidR="00E9472F">
        <w:rPr>
          <w:rFonts w:ascii="Times New Roman" w:hAnsi="Times New Roman" w:cs="Times New Roman"/>
          <w:sz w:val="20"/>
          <w:szCs w:val="20"/>
        </w:rPr>
        <w:t>erspective</w:t>
      </w:r>
      <w:r w:rsidR="00DC4A67">
        <w:rPr>
          <w:rFonts w:ascii="Times New Roman" w:hAnsi="Times New Roman" w:cs="Times New Roman"/>
          <w:sz w:val="20"/>
          <w:szCs w:val="20"/>
        </w:rPr>
        <w:t xml:space="preserve">, both data collection and model </w:t>
      </w:r>
      <w:r>
        <w:rPr>
          <w:rFonts w:ascii="Times New Roman" w:hAnsi="Times New Roman" w:cs="Times New Roman"/>
          <w:sz w:val="20"/>
          <w:szCs w:val="20"/>
        </w:rPr>
        <w:t>t</w:t>
      </w:r>
      <w:r w:rsidR="00DC4A67">
        <w:rPr>
          <w:rFonts w:ascii="Times New Roman" w:hAnsi="Times New Roman" w:cs="Times New Roman"/>
          <w:sz w:val="20"/>
          <w:szCs w:val="20"/>
        </w:rPr>
        <w:t xml:space="preserve">ransfer can be considered in a unique framework. </w:t>
      </w:r>
      <w:r w:rsidR="00526B30">
        <w:rPr>
          <w:rFonts w:ascii="Times New Roman" w:hAnsi="Times New Roman" w:cs="Times New Roman"/>
          <w:sz w:val="20"/>
          <w:szCs w:val="20"/>
        </w:rPr>
        <w:t>Collected</w:t>
      </w:r>
      <w:r w:rsidR="00DC4A67">
        <w:rPr>
          <w:rFonts w:ascii="Times New Roman" w:hAnsi="Times New Roman" w:cs="Times New Roman"/>
          <w:sz w:val="20"/>
          <w:szCs w:val="20"/>
        </w:rPr>
        <w:t xml:space="preserve"> data can be transfer</w:t>
      </w:r>
      <w:r w:rsidR="00BC6573">
        <w:rPr>
          <w:rFonts w:ascii="Times New Roman" w:hAnsi="Times New Roman" w:cs="Times New Roman"/>
          <w:sz w:val="20"/>
          <w:szCs w:val="20"/>
        </w:rPr>
        <w:t>red</w:t>
      </w:r>
      <w:r w:rsidR="00DC4A67">
        <w:rPr>
          <w:rFonts w:ascii="Times New Roman" w:hAnsi="Times New Roman" w:cs="Times New Roman"/>
          <w:sz w:val="20"/>
          <w:szCs w:val="20"/>
        </w:rPr>
        <w:t xml:space="preserve"> from one entity to a</w:t>
      </w:r>
      <w:r w:rsidR="00BC6573">
        <w:rPr>
          <w:rFonts w:ascii="Times New Roman" w:hAnsi="Times New Roman" w:cs="Times New Roman"/>
          <w:sz w:val="20"/>
          <w:szCs w:val="20"/>
        </w:rPr>
        <w:t>n</w:t>
      </w:r>
      <w:r w:rsidR="00DC4A67">
        <w:rPr>
          <w:rFonts w:ascii="Times New Roman" w:hAnsi="Times New Roman" w:cs="Times New Roman"/>
          <w:sz w:val="20"/>
          <w:szCs w:val="20"/>
        </w:rPr>
        <w:t xml:space="preserve">other in a </w:t>
      </w:r>
      <w:r w:rsidR="00E9472F">
        <w:rPr>
          <w:rFonts w:ascii="Times New Roman" w:hAnsi="Times New Roman" w:cs="Times New Roman"/>
          <w:sz w:val="20"/>
          <w:szCs w:val="20"/>
        </w:rPr>
        <w:t xml:space="preserve">manner </w:t>
      </w:r>
      <w:r w:rsidR="00DC4A67">
        <w:rPr>
          <w:rFonts w:ascii="Times New Roman" w:hAnsi="Times New Roman" w:cs="Times New Roman"/>
          <w:sz w:val="20"/>
          <w:szCs w:val="20"/>
        </w:rPr>
        <w:t xml:space="preserve">similar </w:t>
      </w:r>
      <w:r w:rsidR="00E9472F">
        <w:rPr>
          <w:rFonts w:ascii="Times New Roman" w:hAnsi="Times New Roman" w:cs="Times New Roman"/>
          <w:sz w:val="20"/>
          <w:szCs w:val="20"/>
        </w:rPr>
        <w:t>to how</w:t>
      </w:r>
      <w:r w:rsidR="00DC4A67">
        <w:rPr>
          <w:rFonts w:ascii="Times New Roman" w:hAnsi="Times New Roman" w:cs="Times New Roman"/>
          <w:sz w:val="20"/>
          <w:szCs w:val="20"/>
        </w:rPr>
        <w:t xml:space="preserve"> model</w:t>
      </w:r>
      <w:r w:rsidR="003B5779">
        <w:rPr>
          <w:rFonts w:ascii="Times New Roman" w:hAnsi="Times New Roman" w:cs="Times New Roman"/>
          <w:sz w:val="20"/>
          <w:szCs w:val="20"/>
        </w:rPr>
        <w:t>s</w:t>
      </w:r>
      <w:r w:rsidR="00DC4A67">
        <w:rPr>
          <w:rFonts w:ascii="Times New Roman" w:hAnsi="Times New Roman" w:cs="Times New Roman"/>
          <w:sz w:val="20"/>
          <w:szCs w:val="20"/>
        </w:rPr>
        <w:t xml:space="preserve"> can be transfer</w:t>
      </w:r>
      <w:r w:rsidR="00BC6573">
        <w:rPr>
          <w:rFonts w:ascii="Times New Roman" w:hAnsi="Times New Roman" w:cs="Times New Roman"/>
          <w:sz w:val="20"/>
          <w:szCs w:val="20"/>
        </w:rPr>
        <w:t>red</w:t>
      </w:r>
      <w:r w:rsidR="00DC4A67">
        <w:rPr>
          <w:rFonts w:ascii="Times New Roman" w:hAnsi="Times New Roman" w:cs="Times New Roman"/>
          <w:sz w:val="20"/>
          <w:szCs w:val="20"/>
        </w:rPr>
        <w:t xml:space="preserve"> </w:t>
      </w:r>
      <w:r w:rsidR="00E9472F">
        <w:rPr>
          <w:rFonts w:ascii="Times New Roman" w:hAnsi="Times New Roman" w:cs="Times New Roman"/>
          <w:sz w:val="20"/>
          <w:szCs w:val="20"/>
        </w:rPr>
        <w:t>between entities</w:t>
      </w:r>
      <w:r w:rsidR="00DC4A67">
        <w:rPr>
          <w:rFonts w:ascii="Times New Roman" w:hAnsi="Times New Roman" w:cs="Times New Roman"/>
          <w:sz w:val="20"/>
          <w:szCs w:val="20"/>
        </w:rPr>
        <w:t xml:space="preserve">. Thus, </w:t>
      </w:r>
      <w:r w:rsidR="00DC4A67" w:rsidRPr="00AA5197">
        <w:rPr>
          <w:rFonts w:ascii="Times New Roman" w:hAnsi="Times New Roman" w:cs="Times New Roman"/>
          <w:sz w:val="20"/>
          <w:szCs w:val="20"/>
        </w:rPr>
        <w:t>model</w:t>
      </w:r>
      <w:r w:rsidR="00FC0AAA">
        <w:rPr>
          <w:rFonts w:ascii="Times New Roman" w:hAnsi="Times New Roman" w:cs="Times New Roman"/>
          <w:sz w:val="20"/>
          <w:szCs w:val="20"/>
        </w:rPr>
        <w:t xml:space="preserve">/data </w:t>
      </w:r>
      <w:r w:rsidR="00DC4A67" w:rsidRPr="00AA5197">
        <w:rPr>
          <w:rFonts w:ascii="Times New Roman" w:hAnsi="Times New Roman" w:cs="Times New Roman"/>
          <w:sz w:val="20"/>
          <w:szCs w:val="20"/>
        </w:rPr>
        <w:t xml:space="preserve">transfer should be supported </w:t>
      </w:r>
      <w:r w:rsidR="003B5779">
        <w:rPr>
          <w:rFonts w:ascii="Times New Roman" w:hAnsi="Times New Roman" w:cs="Times New Roman"/>
          <w:sz w:val="20"/>
          <w:szCs w:val="20"/>
        </w:rPr>
        <w:t>within a</w:t>
      </w:r>
      <w:r w:rsidR="00DC4A67" w:rsidRPr="00AA5197">
        <w:rPr>
          <w:rFonts w:ascii="Times New Roman" w:hAnsi="Times New Roman" w:cs="Times New Roman"/>
          <w:sz w:val="20"/>
          <w:szCs w:val="20"/>
        </w:rPr>
        <w:t xml:space="preserve"> unified data </w:t>
      </w:r>
      <w:r w:rsidR="00FC0AAA">
        <w:rPr>
          <w:rFonts w:ascii="Times New Roman" w:hAnsi="Times New Roman" w:cs="Times New Roman"/>
          <w:sz w:val="20"/>
          <w:szCs w:val="20"/>
        </w:rPr>
        <w:t>transfer</w:t>
      </w:r>
      <w:r w:rsidR="00DC4A67" w:rsidRPr="00AA5197">
        <w:rPr>
          <w:rFonts w:ascii="Times New Roman" w:hAnsi="Times New Roman" w:cs="Times New Roman"/>
          <w:sz w:val="20"/>
          <w:szCs w:val="20"/>
        </w:rPr>
        <w:t xml:space="preserve"> framework. A potential approach to achieve this unified framework would be to design data </w:t>
      </w:r>
      <w:r w:rsidR="00FC0AAA">
        <w:rPr>
          <w:rFonts w:ascii="Times New Roman" w:hAnsi="Times New Roman" w:cs="Times New Roman"/>
          <w:sz w:val="20"/>
          <w:szCs w:val="20"/>
        </w:rPr>
        <w:t>transfer</w:t>
      </w:r>
      <w:r w:rsidR="00DC4A67" w:rsidRPr="00AA5197">
        <w:rPr>
          <w:rFonts w:ascii="Times New Roman" w:hAnsi="Times New Roman" w:cs="Times New Roman"/>
          <w:sz w:val="20"/>
          <w:szCs w:val="20"/>
        </w:rPr>
        <w:t xml:space="preserve"> within the data plane </w:t>
      </w:r>
      <w:proofErr w:type="gramStart"/>
      <w:r w:rsidR="00DC4A67" w:rsidRPr="00AA5197">
        <w:rPr>
          <w:rFonts w:ascii="Times New Roman" w:hAnsi="Times New Roman" w:cs="Times New Roman"/>
          <w:sz w:val="20"/>
          <w:szCs w:val="20"/>
        </w:rPr>
        <w:t>realm</w:t>
      </w:r>
      <w:r w:rsidR="00BE487E">
        <w:rPr>
          <w:rFonts w:ascii="Times New Roman" w:hAnsi="Times New Roman" w:cs="Times New Roman"/>
          <w:sz w:val="20"/>
          <w:szCs w:val="20"/>
        </w:rPr>
        <w:t>[</w:t>
      </w:r>
      <w:proofErr w:type="gramEnd"/>
      <w:r w:rsidR="00157110">
        <w:rPr>
          <w:rFonts w:ascii="Times New Roman" w:hAnsi="Times New Roman" w:cs="Times New Roman"/>
          <w:sz w:val="20"/>
          <w:szCs w:val="20"/>
        </w:rPr>
        <w:t>4</w:t>
      </w:r>
      <w:r w:rsidR="00BE487E">
        <w:rPr>
          <w:rFonts w:ascii="Times New Roman" w:hAnsi="Times New Roman" w:cs="Times New Roman"/>
          <w:sz w:val="20"/>
          <w:szCs w:val="20"/>
        </w:rPr>
        <w:t>]</w:t>
      </w:r>
      <w:r w:rsidR="00DC4A67" w:rsidRPr="00AA5197">
        <w:rPr>
          <w:rFonts w:ascii="Times New Roman" w:hAnsi="Times New Roman" w:cs="Times New Roman"/>
          <w:sz w:val="20"/>
          <w:szCs w:val="20"/>
        </w:rPr>
        <w:t>.</w:t>
      </w:r>
    </w:p>
    <w:p w14:paraId="7A8DE203" w14:textId="77777777" w:rsidR="00464534" w:rsidRDefault="002E2E98" w:rsidP="005E3153">
      <w:pPr>
        <w:pStyle w:val="a7"/>
        <w:numPr>
          <w:ilvl w:val="0"/>
          <w:numId w:val="9"/>
        </w:numPr>
        <w:ind w:firstLineChars="0"/>
        <w:rPr>
          <w:rFonts w:ascii="Times New Roman" w:eastAsia="宋体" w:hAnsi="Times New Roman" w:cs="Times New Roman"/>
          <w:b/>
          <w:kern w:val="0"/>
          <w:sz w:val="20"/>
          <w:szCs w:val="20"/>
        </w:rPr>
        <w:sectPr w:rsidR="00464534" w:rsidSect="006D0661">
          <w:pgSz w:w="11906" w:h="16838"/>
          <w:pgMar w:top="1418" w:right="1418" w:bottom="1418" w:left="1418" w:header="851" w:footer="992" w:gutter="0"/>
          <w:cols w:space="425"/>
          <w:docGrid w:type="lines" w:linePitch="312"/>
        </w:sectPr>
      </w:pPr>
      <w:r w:rsidRPr="00E7576F">
        <w:rPr>
          <w:rFonts w:ascii="Times New Roman" w:eastAsia="宋体" w:hAnsi="Times New Roman" w:cs="Times New Roman"/>
          <w:b/>
          <w:kern w:val="0"/>
          <w:sz w:val="20"/>
          <w:szCs w:val="20"/>
        </w:rPr>
        <w:t xml:space="preserve">Study a unified </w:t>
      </w:r>
      <w:r w:rsidR="00F85055" w:rsidRPr="002F2ADB" w:rsidDel="00846088">
        <w:rPr>
          <w:rFonts w:ascii="Times New Roman" w:eastAsia="宋体" w:hAnsi="Times New Roman" w:cs="Times New Roman"/>
          <w:b/>
          <w:kern w:val="0"/>
          <w:sz w:val="20"/>
          <w:szCs w:val="20"/>
        </w:rPr>
        <w:t>m</w:t>
      </w:r>
      <w:r w:rsidR="002F3EC4" w:rsidRPr="002F2ADB" w:rsidDel="00846088">
        <w:rPr>
          <w:rFonts w:ascii="Times New Roman" w:eastAsia="宋体" w:hAnsi="Times New Roman" w:cs="Times New Roman"/>
          <w:b/>
          <w:kern w:val="0"/>
          <w:sz w:val="20"/>
          <w:szCs w:val="20"/>
        </w:rPr>
        <w:t>odel/</w:t>
      </w:r>
      <w:r w:rsidR="005B6811" w:rsidDel="00846088">
        <w:rPr>
          <w:rFonts w:ascii="Times New Roman" w:eastAsia="宋体" w:hAnsi="Times New Roman" w:cs="Times New Roman"/>
          <w:b/>
          <w:kern w:val="0"/>
          <w:sz w:val="20"/>
          <w:szCs w:val="20"/>
        </w:rPr>
        <w:t xml:space="preserve">data </w:t>
      </w:r>
      <w:r w:rsidR="002F3EC4" w:rsidRPr="002F2ADB" w:rsidDel="00846088">
        <w:rPr>
          <w:rFonts w:ascii="Times New Roman" w:eastAsia="宋体" w:hAnsi="Times New Roman" w:cs="Times New Roman"/>
          <w:b/>
          <w:kern w:val="0"/>
          <w:sz w:val="20"/>
          <w:szCs w:val="20"/>
        </w:rPr>
        <w:t xml:space="preserve">transfer </w:t>
      </w:r>
      <w:r w:rsidRPr="00E7576F">
        <w:rPr>
          <w:rFonts w:ascii="Times New Roman" w:eastAsia="宋体" w:hAnsi="Times New Roman" w:cs="Times New Roman"/>
          <w:b/>
          <w:kern w:val="0"/>
          <w:sz w:val="20"/>
          <w:szCs w:val="20"/>
        </w:rPr>
        <w:t>framework in 6G RAN for data transfer</w:t>
      </w:r>
      <w:r w:rsidR="00A559FF" w:rsidRPr="002F2ADB">
        <w:rPr>
          <w:rFonts w:ascii="Times New Roman" w:eastAsia="宋体" w:hAnsi="Times New Roman" w:cs="Times New Roman"/>
          <w:b/>
          <w:kern w:val="0"/>
          <w:sz w:val="20"/>
          <w:szCs w:val="20"/>
        </w:rPr>
        <w:t>.</w:t>
      </w:r>
    </w:p>
    <w:p w14:paraId="633266B4" w14:textId="25B9A5EF" w:rsidR="002F6831" w:rsidRPr="00096D8D" w:rsidRDefault="002F6831" w:rsidP="00096D8D">
      <w:pPr>
        <w:keepNext/>
        <w:keepLines/>
        <w:widowControl/>
        <w:numPr>
          <w:ilvl w:val="0"/>
          <w:numId w:val="1"/>
        </w:numPr>
        <w:pBdr>
          <w:top w:val="single" w:sz="12" w:space="3" w:color="auto"/>
        </w:pBdr>
        <w:tabs>
          <w:tab w:val="left" w:pos="567"/>
        </w:tabs>
        <w:overflowPunct w:val="0"/>
        <w:autoSpaceDE w:val="0"/>
        <w:autoSpaceDN w:val="0"/>
        <w:adjustRightInd w:val="0"/>
        <w:spacing w:before="240"/>
        <w:textAlignment w:val="baseline"/>
        <w:outlineLvl w:val="0"/>
        <w:rPr>
          <w:rFonts w:ascii="Arial" w:eastAsia="宋体" w:hAnsi="Arial" w:cs="Arial"/>
          <w:kern w:val="0"/>
          <w:sz w:val="36"/>
          <w:szCs w:val="36"/>
          <w:lang w:val="en-GB" w:eastAsia="en-GB"/>
        </w:rPr>
      </w:pPr>
      <w:r w:rsidRPr="00096D8D">
        <w:rPr>
          <w:rFonts w:ascii="Arial" w:eastAsia="宋体" w:hAnsi="Arial" w:cs="Arial"/>
          <w:kern w:val="0"/>
          <w:sz w:val="36"/>
          <w:szCs w:val="36"/>
          <w:lang w:val="en-GB" w:eastAsia="en-GB"/>
        </w:rPr>
        <w:lastRenderedPageBreak/>
        <w:t>Conclusion</w:t>
      </w:r>
    </w:p>
    <w:p w14:paraId="7B85BB3E" w14:textId="5C406E7A" w:rsidR="002F6831" w:rsidRDefault="00D730CA" w:rsidP="002F6831">
      <w:pPr>
        <w:rPr>
          <w:rFonts w:ascii="Times New Roman" w:hAnsi="Times New Roman" w:cs="Times New Roman"/>
          <w:kern w:val="0"/>
          <w:sz w:val="20"/>
          <w:szCs w:val="20"/>
        </w:rPr>
      </w:pPr>
      <w:r>
        <w:rPr>
          <w:rFonts w:ascii="Times New Roman" w:hAnsi="Times New Roman" w:cs="Times New Roman"/>
          <w:kern w:val="0"/>
          <w:sz w:val="20"/>
          <w:szCs w:val="20"/>
        </w:rPr>
        <w:t>Based on</w:t>
      </w:r>
      <w:r w:rsidR="002F6831">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the </w:t>
      </w:r>
      <w:r w:rsidR="002F6831">
        <w:rPr>
          <w:rFonts w:ascii="Times New Roman" w:hAnsi="Times New Roman" w:cs="Times New Roman"/>
          <w:kern w:val="0"/>
          <w:sz w:val="20"/>
          <w:szCs w:val="20"/>
        </w:rPr>
        <w:t xml:space="preserve">above analysis, we make the following </w:t>
      </w:r>
      <w:r>
        <w:rPr>
          <w:rFonts w:ascii="Times New Roman" w:hAnsi="Times New Roman" w:cs="Times New Roman"/>
          <w:kern w:val="0"/>
          <w:sz w:val="20"/>
          <w:szCs w:val="20"/>
        </w:rPr>
        <w:t xml:space="preserve">observations and </w:t>
      </w:r>
      <w:r w:rsidR="002F6831">
        <w:rPr>
          <w:rFonts w:ascii="Times New Roman" w:hAnsi="Times New Roman" w:cs="Times New Roman"/>
          <w:kern w:val="0"/>
          <w:sz w:val="20"/>
          <w:szCs w:val="20"/>
        </w:rPr>
        <w:t>proposals:</w:t>
      </w:r>
    </w:p>
    <w:p w14:paraId="6750EC48" w14:textId="77777777" w:rsidR="00ED3DF2" w:rsidRPr="00531DCB" w:rsidRDefault="00ED3DF2" w:rsidP="00ED3DF2">
      <w:pPr>
        <w:spacing w:beforeLines="50" w:before="156" w:afterLines="50" w:after="156" w:line="260" w:lineRule="exact"/>
        <w:rPr>
          <w:rFonts w:ascii="Times New Roman" w:hAnsi="Times New Roman" w:cs="Times New Roman"/>
          <w:b/>
          <w:kern w:val="0"/>
          <w:sz w:val="20"/>
          <w:szCs w:val="20"/>
        </w:rPr>
      </w:pPr>
      <w:r w:rsidRPr="00531DCB">
        <w:rPr>
          <w:rFonts w:ascii="Times New Roman" w:hAnsi="Times New Roman" w:cs="Times New Roman"/>
          <w:b/>
          <w:kern w:val="0"/>
          <w:sz w:val="20"/>
          <w:szCs w:val="20"/>
        </w:rPr>
        <w:t>Observation</w:t>
      </w:r>
      <w:r>
        <w:rPr>
          <w:rFonts w:ascii="Times New Roman" w:hAnsi="Times New Roman" w:cs="Times New Roman"/>
          <w:b/>
          <w:kern w:val="0"/>
          <w:sz w:val="20"/>
          <w:szCs w:val="20"/>
        </w:rPr>
        <w:t xml:space="preserve"> 1</w:t>
      </w:r>
      <w:r w:rsidRPr="00531DCB">
        <w:rPr>
          <w:rFonts w:ascii="Times New Roman" w:hAnsi="Times New Roman" w:cs="Times New Roman"/>
          <w:b/>
          <w:kern w:val="0"/>
          <w:sz w:val="20"/>
          <w:szCs w:val="20"/>
        </w:rPr>
        <w:t>:</w:t>
      </w:r>
      <w:r>
        <w:rPr>
          <w:rFonts w:ascii="Times New Roman" w:hAnsi="Times New Roman" w:cs="Times New Roman"/>
          <w:b/>
          <w:kern w:val="0"/>
          <w:sz w:val="20"/>
          <w:szCs w:val="20"/>
        </w:rPr>
        <w:t xml:space="preserve"> </w:t>
      </w:r>
      <w:r w:rsidRPr="00531DCB">
        <w:rPr>
          <w:rFonts w:ascii="Times New Roman" w:hAnsi="Times New Roman" w:cs="Times New Roman"/>
          <w:b/>
          <w:kern w:val="0"/>
          <w:sz w:val="20"/>
          <w:szCs w:val="20"/>
        </w:rPr>
        <w:t xml:space="preserve">While </w:t>
      </w:r>
      <w:r w:rsidRPr="00DA2F99">
        <w:rPr>
          <w:rFonts w:ascii="Times New Roman" w:hAnsi="Times New Roman" w:cs="Times New Roman"/>
          <w:b/>
          <w:kern w:val="0"/>
          <w:sz w:val="20"/>
          <w:szCs w:val="20"/>
        </w:rPr>
        <w:t xml:space="preserve">5G introduced AI/ML functions </w:t>
      </w:r>
      <w:r>
        <w:rPr>
          <w:rFonts w:ascii="Times New Roman" w:hAnsi="Times New Roman" w:cs="Times New Roman"/>
          <w:b/>
          <w:kern w:val="0"/>
          <w:sz w:val="20"/>
          <w:szCs w:val="20"/>
        </w:rPr>
        <w:t>through</w:t>
      </w:r>
      <w:r w:rsidRPr="00DA2F99">
        <w:rPr>
          <w:rFonts w:ascii="Times New Roman" w:hAnsi="Times New Roman" w:cs="Times New Roman"/>
          <w:b/>
          <w:kern w:val="0"/>
          <w:sz w:val="20"/>
          <w:szCs w:val="20"/>
        </w:rPr>
        <w:t xml:space="preserve"> a use-case-specific approach</w:t>
      </w:r>
      <w:r w:rsidRPr="00531DCB">
        <w:rPr>
          <w:rFonts w:ascii="Times New Roman" w:hAnsi="Times New Roman" w:cs="Times New Roman"/>
          <w:b/>
          <w:kern w:val="0"/>
          <w:sz w:val="20"/>
          <w:szCs w:val="20"/>
        </w:rPr>
        <w:t xml:space="preserve">, its fragmentation and lack of coordination make it unsuitable for the AI-native vision of 6G. </w:t>
      </w:r>
      <w:r>
        <w:rPr>
          <w:rFonts w:ascii="Times New Roman" w:hAnsi="Times New Roman" w:cs="Times New Roman"/>
          <w:b/>
          <w:kern w:val="0"/>
          <w:sz w:val="20"/>
          <w:szCs w:val="20"/>
        </w:rPr>
        <w:t>highlighting</w:t>
      </w:r>
      <w:r w:rsidRPr="00531DCB">
        <w:rPr>
          <w:rFonts w:ascii="Times New Roman" w:hAnsi="Times New Roman" w:cs="Times New Roman"/>
          <w:b/>
          <w:kern w:val="0"/>
          <w:sz w:val="20"/>
          <w:szCs w:val="20"/>
        </w:rPr>
        <w:t xml:space="preserve"> the urgent need for a generic, extensible, and unified framework.</w:t>
      </w:r>
    </w:p>
    <w:p w14:paraId="661DF711" w14:textId="501AAE79" w:rsidR="00ED3DF2" w:rsidRDefault="00ED3DF2" w:rsidP="00ED3DF2">
      <w:pPr>
        <w:spacing w:beforeLines="50" w:before="156" w:afterLines="50" w:after="156" w:line="260" w:lineRule="exact"/>
        <w:rPr>
          <w:rFonts w:ascii="Times New Roman" w:hAnsi="Times New Roman" w:cs="Times New Roman"/>
          <w:b/>
          <w:kern w:val="0"/>
          <w:sz w:val="20"/>
          <w:szCs w:val="20"/>
        </w:rPr>
      </w:pPr>
      <w:r w:rsidRPr="001821FD">
        <w:rPr>
          <w:rFonts w:ascii="Times New Roman" w:hAnsi="Times New Roman" w:cs="Times New Roman"/>
          <w:b/>
          <w:kern w:val="0"/>
          <w:sz w:val="20"/>
          <w:szCs w:val="20"/>
        </w:rPr>
        <w:t>Observation 2: UE capability transfer and applicability determination are primary procedures to determine whether an AI/ML model/functionality can be viewed as practical from the deployment entity’s perspective, especially for the case of UE-sided model.</w:t>
      </w:r>
    </w:p>
    <w:p w14:paraId="2AA42523" w14:textId="298A5A9D" w:rsidR="00E34467" w:rsidRPr="00E34467" w:rsidRDefault="00E34467" w:rsidP="00ED3DF2">
      <w:pPr>
        <w:spacing w:beforeLines="50" w:before="156" w:afterLines="50" w:after="156" w:line="260" w:lineRule="exact"/>
        <w:rPr>
          <w:rFonts w:ascii="Times New Roman" w:hAnsi="Times New Roman" w:cs="Times New Roman"/>
          <w:b/>
          <w:kern w:val="0"/>
          <w:sz w:val="20"/>
          <w:szCs w:val="20"/>
        </w:rPr>
      </w:pPr>
      <w:r w:rsidRPr="00E34467">
        <w:rPr>
          <w:rFonts w:ascii="Times New Roman" w:hAnsi="Times New Roman" w:cs="Times New Roman"/>
          <w:b/>
          <w:kern w:val="0"/>
          <w:sz w:val="20"/>
          <w:szCs w:val="20"/>
        </w:rPr>
        <w:t xml:space="preserve">Observation </w:t>
      </w:r>
      <w:r>
        <w:rPr>
          <w:rFonts w:ascii="Times New Roman" w:hAnsi="Times New Roman" w:cs="Times New Roman" w:hint="eastAsia"/>
          <w:b/>
          <w:kern w:val="0"/>
          <w:sz w:val="20"/>
          <w:szCs w:val="20"/>
        </w:rPr>
        <w:t>3</w:t>
      </w:r>
      <w:r w:rsidRPr="00E34467">
        <w:rPr>
          <w:rFonts w:ascii="Times New Roman" w:hAnsi="Times New Roman" w:cs="Times New Roman"/>
          <w:b/>
          <w:kern w:val="0"/>
          <w:sz w:val="20"/>
          <w:szCs w:val="20"/>
        </w:rPr>
        <w:t>: In 5G</w:t>
      </w:r>
      <w:r>
        <w:rPr>
          <w:rFonts w:ascii="Times New Roman" w:hAnsi="Times New Roman" w:cs="Times New Roman"/>
          <w:b/>
          <w:kern w:val="0"/>
          <w:sz w:val="20"/>
          <w:szCs w:val="20"/>
        </w:rPr>
        <w:t xml:space="preserve"> AI/ML </w:t>
      </w:r>
      <w:r>
        <w:rPr>
          <w:rFonts w:ascii="Times New Roman" w:hAnsi="Times New Roman" w:cs="Times New Roman" w:hint="eastAsia"/>
          <w:b/>
          <w:kern w:val="0"/>
          <w:sz w:val="20"/>
          <w:szCs w:val="20"/>
        </w:rPr>
        <w:t>discussion</w:t>
      </w:r>
      <w:r w:rsidRPr="00E34467">
        <w:rPr>
          <w:rFonts w:ascii="Times New Roman" w:hAnsi="Times New Roman" w:cs="Times New Roman"/>
          <w:b/>
          <w:kern w:val="0"/>
          <w:sz w:val="20"/>
          <w:szCs w:val="20"/>
        </w:rPr>
        <w:t xml:space="preserve">, data collection is categorized and analyzed according to the </w:t>
      </w:r>
      <w:r>
        <w:rPr>
          <w:rFonts w:ascii="Times New Roman" w:hAnsi="Times New Roman" w:cs="Times New Roman"/>
          <w:b/>
          <w:kern w:val="0"/>
          <w:sz w:val="20"/>
          <w:szCs w:val="20"/>
        </w:rPr>
        <w:t xml:space="preserve">functional </w:t>
      </w:r>
      <w:r w:rsidRPr="00E34467">
        <w:rPr>
          <w:rFonts w:ascii="Times New Roman" w:hAnsi="Times New Roman" w:cs="Times New Roman"/>
          <w:b/>
          <w:kern w:val="0"/>
          <w:sz w:val="20"/>
          <w:szCs w:val="20"/>
        </w:rPr>
        <w:t>phase of data utilization and the requisite latency.</w:t>
      </w:r>
    </w:p>
    <w:p w14:paraId="51014D39" w14:textId="44C0B82B" w:rsidR="00ED3DF2" w:rsidRPr="006B71E8" w:rsidRDefault="00ED3DF2" w:rsidP="00ED3DF2">
      <w:pPr>
        <w:spacing w:beforeLines="50" w:before="156" w:afterLines="50" w:after="156" w:line="260" w:lineRule="exact"/>
        <w:rPr>
          <w:rFonts w:ascii="Times New Roman" w:hAnsi="Times New Roman" w:cs="Times New Roman"/>
          <w:b/>
          <w:kern w:val="0"/>
          <w:sz w:val="20"/>
          <w:szCs w:val="20"/>
        </w:rPr>
      </w:pPr>
      <w:r w:rsidRPr="006B71E8">
        <w:rPr>
          <w:rFonts w:ascii="Times New Roman" w:hAnsi="Times New Roman" w:cs="Times New Roman" w:hint="eastAsia"/>
          <w:b/>
          <w:kern w:val="0"/>
          <w:sz w:val="20"/>
          <w:szCs w:val="20"/>
        </w:rPr>
        <w:t>Observation</w:t>
      </w:r>
      <w:r w:rsidRPr="006B71E8">
        <w:rPr>
          <w:rFonts w:ascii="Times New Roman" w:hAnsi="Times New Roman" w:cs="Times New Roman"/>
          <w:b/>
          <w:kern w:val="0"/>
          <w:sz w:val="20"/>
          <w:szCs w:val="20"/>
        </w:rPr>
        <w:t xml:space="preserve"> </w:t>
      </w:r>
      <w:r w:rsidR="00E34467">
        <w:rPr>
          <w:rFonts w:ascii="Times New Roman" w:hAnsi="Times New Roman" w:cs="Times New Roman"/>
          <w:b/>
          <w:kern w:val="0"/>
          <w:sz w:val="20"/>
          <w:szCs w:val="20"/>
        </w:rPr>
        <w:t>4</w:t>
      </w:r>
      <w:r w:rsidRPr="006B71E8">
        <w:rPr>
          <w:rFonts w:ascii="Times New Roman" w:hAnsi="Times New Roman" w:cs="Times New Roman"/>
          <w:b/>
          <w:kern w:val="0"/>
          <w:sz w:val="20"/>
          <w:szCs w:val="20"/>
        </w:rPr>
        <w:t>: D</w:t>
      </w:r>
      <w:r w:rsidRPr="006B71E8">
        <w:rPr>
          <w:rFonts w:ascii="Times New Roman" w:hAnsi="Times New Roman" w:cs="Times New Roman" w:hint="eastAsia"/>
          <w:b/>
          <w:kern w:val="0"/>
          <w:sz w:val="20"/>
          <w:szCs w:val="20"/>
        </w:rPr>
        <w:t>ue</w:t>
      </w:r>
      <w:r w:rsidRPr="006B71E8">
        <w:rPr>
          <w:rFonts w:ascii="Times New Roman" w:hAnsi="Times New Roman" w:cs="Times New Roman"/>
          <w:b/>
          <w:kern w:val="0"/>
          <w:sz w:val="20"/>
          <w:szCs w:val="20"/>
        </w:rPr>
        <w:t xml:space="preserve"> to limited AI/ML use cases are supported in NR and only CSI-related use cases require real-time inference, the UE AI/ML processing capability introduced in NR is designed </w:t>
      </w:r>
      <w:r w:rsidRPr="006B71E8">
        <w:rPr>
          <w:rFonts w:ascii="Times New Roman" w:hAnsi="Times New Roman" w:cs="Times New Roman" w:hint="eastAsia"/>
          <w:b/>
          <w:kern w:val="0"/>
          <w:sz w:val="20"/>
          <w:szCs w:val="20"/>
        </w:rPr>
        <w:t>specific</w:t>
      </w:r>
      <w:r w:rsidRPr="006B71E8">
        <w:rPr>
          <w:rFonts w:ascii="Times New Roman" w:hAnsi="Times New Roman" w:cs="Times New Roman"/>
          <w:b/>
          <w:kern w:val="0"/>
          <w:sz w:val="20"/>
          <w:szCs w:val="20"/>
        </w:rPr>
        <w:t>ally for CSI-related use cases.</w:t>
      </w:r>
    </w:p>
    <w:p w14:paraId="361BF2C1" w14:textId="77777777" w:rsidR="00ED3DF2" w:rsidRPr="001F72E4" w:rsidRDefault="00ED3DF2" w:rsidP="00ED3DF2">
      <w:pPr>
        <w:pStyle w:val="a7"/>
        <w:numPr>
          <w:ilvl w:val="0"/>
          <w:numId w:val="54"/>
        </w:numPr>
        <w:ind w:firstLineChars="0"/>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RAN</w:t>
      </w:r>
      <w:r>
        <w:rPr>
          <w:rFonts w:ascii="Times New Roman" w:eastAsia="宋体" w:hAnsi="Times New Roman" w:cs="Times New Roman"/>
          <w:b/>
          <w:kern w:val="0"/>
          <w:sz w:val="20"/>
          <w:szCs w:val="20"/>
        </w:rPr>
        <w:t xml:space="preserve">2 </w:t>
      </w:r>
      <w:r>
        <w:rPr>
          <w:rFonts w:ascii="Times New Roman" w:eastAsia="宋体" w:hAnsi="Times New Roman" w:cs="Times New Roman" w:hint="eastAsia"/>
          <w:b/>
          <w:kern w:val="0"/>
          <w:sz w:val="20"/>
          <w:szCs w:val="20"/>
        </w:rPr>
        <w:t>a</w:t>
      </w:r>
      <w:r w:rsidRPr="001F72E4">
        <w:rPr>
          <w:rFonts w:ascii="Times New Roman" w:eastAsia="宋体" w:hAnsi="Times New Roman" w:cs="Times New Roman"/>
          <w:b/>
          <w:kern w:val="0"/>
          <w:sz w:val="20"/>
          <w:szCs w:val="20"/>
        </w:rPr>
        <w:t>im</w:t>
      </w:r>
      <w:r>
        <w:rPr>
          <w:rFonts w:ascii="Times New Roman" w:eastAsia="宋体" w:hAnsi="Times New Roman" w:cs="Times New Roman"/>
          <w:b/>
          <w:kern w:val="0"/>
          <w:sz w:val="20"/>
          <w:szCs w:val="20"/>
        </w:rPr>
        <w:t>s</w:t>
      </w:r>
      <w:r w:rsidRPr="001F72E4">
        <w:rPr>
          <w:rFonts w:ascii="Times New Roman" w:eastAsia="宋体" w:hAnsi="Times New Roman" w:cs="Times New Roman"/>
          <w:b/>
          <w:kern w:val="0"/>
          <w:sz w:val="20"/>
          <w:szCs w:val="20"/>
        </w:rPr>
        <w:t xml:space="preserve"> to design a generic and extensible 6G AI/ML framework, </w:t>
      </w:r>
      <w:r>
        <w:rPr>
          <w:rFonts w:ascii="Times New Roman" w:eastAsia="宋体" w:hAnsi="Times New Roman" w:cs="Times New Roman"/>
          <w:b/>
          <w:kern w:val="0"/>
          <w:sz w:val="20"/>
          <w:szCs w:val="20"/>
        </w:rPr>
        <w:t>enabling</w:t>
      </w:r>
      <w:r w:rsidRPr="001F72E4">
        <w:rPr>
          <w:rFonts w:ascii="Times New Roman" w:eastAsia="宋体" w:hAnsi="Times New Roman" w:cs="Times New Roman"/>
          <w:b/>
          <w:kern w:val="0"/>
          <w:sz w:val="20"/>
          <w:szCs w:val="20"/>
        </w:rPr>
        <w:t xml:space="preserve"> new AI/ML use cases </w:t>
      </w:r>
      <w:r>
        <w:rPr>
          <w:rFonts w:ascii="Times New Roman" w:eastAsia="宋体" w:hAnsi="Times New Roman" w:cs="Times New Roman"/>
          <w:b/>
          <w:kern w:val="0"/>
          <w:sz w:val="20"/>
          <w:szCs w:val="20"/>
        </w:rPr>
        <w:t>to be</w:t>
      </w:r>
      <w:r w:rsidRPr="001F72E4">
        <w:rPr>
          <w:rFonts w:ascii="Times New Roman" w:eastAsia="宋体" w:hAnsi="Times New Roman" w:cs="Times New Roman"/>
          <w:b/>
          <w:kern w:val="0"/>
          <w:sz w:val="20"/>
          <w:szCs w:val="20"/>
        </w:rPr>
        <w:t xml:space="preserve"> easily introduced and integrated, </w:t>
      </w:r>
      <w:r>
        <w:rPr>
          <w:rFonts w:ascii="Times New Roman" w:eastAsia="宋体" w:hAnsi="Times New Roman" w:cs="Times New Roman" w:hint="eastAsia"/>
          <w:b/>
          <w:kern w:val="0"/>
          <w:sz w:val="20"/>
          <w:szCs w:val="20"/>
        </w:rPr>
        <w:t>and</w:t>
      </w:r>
      <w:r>
        <w:rPr>
          <w:rFonts w:ascii="Times New Roman" w:eastAsia="宋体" w:hAnsi="Times New Roman" w:cs="Times New Roman"/>
          <w:b/>
          <w:kern w:val="0"/>
          <w:sz w:val="20"/>
          <w:szCs w:val="20"/>
        </w:rPr>
        <w:t xml:space="preserve"> supporting both o</w:t>
      </w:r>
      <w:r w:rsidRPr="00EB0DC8">
        <w:rPr>
          <w:rFonts w:ascii="Times New Roman" w:hAnsi="Times New Roman" w:cs="Times New Roman"/>
          <w:b/>
          <w:kern w:val="0"/>
          <w:sz w:val="20"/>
          <w:szCs w:val="20"/>
        </w:rPr>
        <w:t>ne-sided model</w:t>
      </w:r>
      <w:r>
        <w:rPr>
          <w:rFonts w:ascii="Times New Roman" w:hAnsi="Times New Roman" w:cs="Times New Roman"/>
          <w:b/>
          <w:kern w:val="0"/>
          <w:sz w:val="20"/>
          <w:szCs w:val="20"/>
        </w:rPr>
        <w:t>s</w:t>
      </w:r>
      <w:r w:rsidRPr="00EB0DC8">
        <w:rPr>
          <w:rFonts w:ascii="Times New Roman" w:hAnsi="Times New Roman" w:cs="Times New Roman"/>
          <w:b/>
          <w:kern w:val="0"/>
          <w:sz w:val="20"/>
          <w:szCs w:val="20"/>
        </w:rPr>
        <w:t xml:space="preserve"> </w:t>
      </w:r>
      <w:r>
        <w:rPr>
          <w:rFonts w:ascii="Times New Roman" w:hAnsi="Times New Roman" w:cs="Times New Roman"/>
          <w:b/>
          <w:kern w:val="0"/>
          <w:sz w:val="20"/>
          <w:szCs w:val="20"/>
        </w:rPr>
        <w:t xml:space="preserve">(including </w:t>
      </w:r>
      <w:r w:rsidRPr="008909E3">
        <w:rPr>
          <w:rFonts w:ascii="Times New Roman" w:hAnsi="Times New Roman" w:cs="Times New Roman"/>
          <w:b/>
          <w:kern w:val="0"/>
          <w:sz w:val="20"/>
          <w:szCs w:val="20"/>
        </w:rPr>
        <w:t>UE-sided and NW-sided model</w:t>
      </w:r>
      <w:r>
        <w:rPr>
          <w:rFonts w:ascii="Times New Roman" w:hAnsi="Times New Roman" w:cs="Times New Roman"/>
          <w:b/>
          <w:kern w:val="0"/>
          <w:sz w:val="20"/>
          <w:szCs w:val="20"/>
        </w:rPr>
        <w:t xml:space="preserve">s) </w:t>
      </w:r>
      <w:r w:rsidRPr="00EB0DC8">
        <w:rPr>
          <w:rFonts w:ascii="Times New Roman" w:hAnsi="Times New Roman" w:cs="Times New Roman"/>
          <w:b/>
          <w:kern w:val="0"/>
          <w:sz w:val="20"/>
          <w:szCs w:val="20"/>
        </w:rPr>
        <w:t>and two-sided model</w:t>
      </w:r>
      <w:r>
        <w:rPr>
          <w:rFonts w:ascii="Times New Roman" w:hAnsi="Times New Roman" w:cs="Times New Roman"/>
          <w:b/>
          <w:kern w:val="0"/>
          <w:sz w:val="20"/>
          <w:szCs w:val="20"/>
        </w:rPr>
        <w:t>s</w:t>
      </w:r>
      <w:r>
        <w:rPr>
          <w:rFonts w:ascii="Times New Roman" w:eastAsia="宋体" w:hAnsi="Times New Roman" w:cs="Times New Roman"/>
          <w:b/>
          <w:kern w:val="0"/>
          <w:sz w:val="20"/>
          <w:szCs w:val="20"/>
        </w:rPr>
        <w:t>.</w:t>
      </w:r>
    </w:p>
    <w:p w14:paraId="7EE7FE13" w14:textId="77777777" w:rsidR="00ED3DF2" w:rsidRPr="001F72E4" w:rsidRDefault="00ED3DF2" w:rsidP="00ED3DF2">
      <w:pPr>
        <w:pStyle w:val="a7"/>
        <w:numPr>
          <w:ilvl w:val="0"/>
          <w:numId w:val="54"/>
        </w:numPr>
        <w:ind w:firstLineChars="0"/>
        <w:rPr>
          <w:rFonts w:ascii="Times New Roman" w:eastAsia="宋体" w:hAnsi="Times New Roman" w:cs="Times New Roman"/>
          <w:b/>
          <w:kern w:val="0"/>
          <w:sz w:val="20"/>
          <w:szCs w:val="20"/>
        </w:rPr>
      </w:pPr>
      <w:r w:rsidRPr="00DA220E">
        <w:rPr>
          <w:rFonts w:ascii="Times New Roman" w:eastAsia="宋体" w:hAnsi="Times New Roman" w:cs="Times New Roman" w:hint="eastAsia"/>
          <w:b/>
          <w:kern w:val="0"/>
          <w:sz w:val="20"/>
          <w:szCs w:val="20"/>
        </w:rPr>
        <w:t>6</w:t>
      </w:r>
      <w:r w:rsidRPr="00DA220E">
        <w:rPr>
          <w:rFonts w:ascii="Times New Roman" w:eastAsia="宋体" w:hAnsi="Times New Roman" w:cs="Times New Roman"/>
          <w:b/>
          <w:kern w:val="0"/>
          <w:sz w:val="20"/>
          <w:szCs w:val="20"/>
        </w:rPr>
        <w:t>G AI/ML</w:t>
      </w:r>
      <w:r w:rsidRPr="00DA220E" w:rsidDel="00913846">
        <w:rPr>
          <w:rFonts w:ascii="Times New Roman" w:eastAsia="宋体" w:hAnsi="Times New Roman" w:cs="Times New Roman"/>
          <w:b/>
          <w:kern w:val="0"/>
          <w:sz w:val="20"/>
          <w:szCs w:val="20"/>
        </w:rPr>
        <w:t xml:space="preserve"> </w:t>
      </w:r>
      <w:r w:rsidRPr="00DA220E">
        <w:rPr>
          <w:rFonts w:ascii="Times New Roman" w:eastAsia="宋体" w:hAnsi="Times New Roman" w:cs="Times New Roman"/>
          <w:b/>
          <w:kern w:val="0"/>
          <w:sz w:val="20"/>
          <w:szCs w:val="20"/>
        </w:rPr>
        <w:t>signaling framework should support at least the following functions</w:t>
      </w:r>
      <w:r w:rsidRPr="00DA220E">
        <w:rPr>
          <w:rFonts w:ascii="Times New Roman" w:eastAsia="宋体" w:hAnsi="Times New Roman" w:cs="Times New Roman" w:hint="eastAsia"/>
          <w:b/>
          <w:kern w:val="0"/>
          <w:sz w:val="20"/>
          <w:szCs w:val="20"/>
        </w:rPr>
        <w:t>/</w:t>
      </w:r>
      <w:r w:rsidRPr="00DA220E">
        <w:rPr>
          <w:rFonts w:ascii="Times New Roman" w:eastAsia="宋体" w:hAnsi="Times New Roman" w:cs="Times New Roman"/>
          <w:b/>
          <w:kern w:val="0"/>
          <w:sz w:val="20"/>
          <w:szCs w:val="20"/>
        </w:rPr>
        <w:t>procedures</w:t>
      </w:r>
      <w:r w:rsidRPr="001F72E4">
        <w:rPr>
          <w:rFonts w:ascii="Times New Roman" w:eastAsia="宋体" w:hAnsi="Times New Roman" w:cs="Times New Roman"/>
          <w:b/>
          <w:kern w:val="0"/>
          <w:sz w:val="20"/>
          <w:szCs w:val="20"/>
        </w:rPr>
        <w:t xml:space="preserve">: </w:t>
      </w:r>
    </w:p>
    <w:p w14:paraId="250B0AE0" w14:textId="77777777" w:rsidR="00ED3DF2" w:rsidRPr="00482A3F" w:rsidRDefault="00ED3DF2" w:rsidP="00ED3DF2">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UE AI</w:t>
      </w:r>
      <w:r>
        <w:rPr>
          <w:rFonts w:ascii="Times New Roman" w:eastAsia="宋体" w:hAnsi="Times New Roman" w:cs="Times New Roman"/>
          <w:b/>
          <w:kern w:val="0"/>
          <w:sz w:val="20"/>
          <w:szCs w:val="20"/>
        </w:rPr>
        <w:t>/ML</w:t>
      </w:r>
      <w:r w:rsidRPr="001F72E4">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C</w:t>
      </w:r>
      <w:r w:rsidRPr="00482A3F">
        <w:rPr>
          <w:rFonts w:ascii="Times New Roman" w:eastAsia="宋体" w:hAnsi="Times New Roman" w:cs="Times New Roman"/>
          <w:b/>
          <w:kern w:val="0"/>
          <w:sz w:val="20"/>
          <w:szCs w:val="20"/>
        </w:rPr>
        <w:t xml:space="preserve">apabilities </w:t>
      </w:r>
      <w:r>
        <w:rPr>
          <w:rFonts w:ascii="Times New Roman" w:eastAsia="宋体" w:hAnsi="Times New Roman" w:cs="Times New Roman"/>
          <w:b/>
          <w:kern w:val="0"/>
          <w:sz w:val="20"/>
          <w:szCs w:val="20"/>
        </w:rPr>
        <w:t>E</w:t>
      </w:r>
      <w:r w:rsidRPr="00482A3F">
        <w:rPr>
          <w:rFonts w:ascii="Times New Roman" w:eastAsia="宋体" w:hAnsi="Times New Roman" w:cs="Times New Roman"/>
          <w:b/>
          <w:kern w:val="0"/>
          <w:sz w:val="20"/>
          <w:szCs w:val="20"/>
        </w:rPr>
        <w:t>xchange;</w:t>
      </w:r>
    </w:p>
    <w:p w14:paraId="33AD0379" w14:textId="77777777" w:rsidR="00ED3DF2" w:rsidRPr="00482A3F" w:rsidRDefault="00ED3DF2" w:rsidP="00ED3DF2">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A</w:t>
      </w:r>
      <w:r w:rsidRPr="00482A3F">
        <w:rPr>
          <w:rFonts w:ascii="Times New Roman" w:eastAsia="宋体" w:hAnsi="Times New Roman" w:cs="Times New Roman"/>
          <w:b/>
          <w:kern w:val="0"/>
          <w:sz w:val="20"/>
          <w:szCs w:val="20"/>
        </w:rPr>
        <w:t xml:space="preserve">pplicable </w:t>
      </w:r>
      <w:r>
        <w:rPr>
          <w:rFonts w:ascii="Times New Roman" w:eastAsia="宋体" w:hAnsi="Times New Roman" w:cs="Times New Roman"/>
          <w:b/>
          <w:kern w:val="0"/>
          <w:sz w:val="20"/>
          <w:szCs w:val="20"/>
        </w:rPr>
        <w:t>F</w:t>
      </w:r>
      <w:r w:rsidRPr="00482A3F">
        <w:rPr>
          <w:rFonts w:ascii="Times New Roman" w:eastAsia="宋体" w:hAnsi="Times New Roman" w:cs="Times New Roman"/>
          <w:b/>
          <w:kern w:val="0"/>
          <w:sz w:val="20"/>
          <w:szCs w:val="20"/>
        </w:rPr>
        <w:t xml:space="preserve">unctionality </w:t>
      </w:r>
      <w:r>
        <w:rPr>
          <w:rFonts w:ascii="Times New Roman" w:eastAsia="宋体" w:hAnsi="Times New Roman" w:cs="Times New Roman"/>
          <w:b/>
          <w:kern w:val="0"/>
          <w:sz w:val="20"/>
          <w:szCs w:val="20"/>
        </w:rPr>
        <w:t>R</w:t>
      </w:r>
      <w:r w:rsidRPr="00482A3F">
        <w:rPr>
          <w:rFonts w:ascii="Times New Roman" w:eastAsia="宋体" w:hAnsi="Times New Roman" w:cs="Times New Roman"/>
          <w:b/>
          <w:kern w:val="0"/>
          <w:sz w:val="20"/>
          <w:szCs w:val="20"/>
        </w:rPr>
        <w:t>eporting;</w:t>
      </w:r>
    </w:p>
    <w:p w14:paraId="0F6B1978" w14:textId="77777777" w:rsidR="00ED3DF2" w:rsidRPr="00482A3F" w:rsidRDefault="00ED3DF2" w:rsidP="00ED3DF2">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 xml:space="preserve">Inference </w:t>
      </w:r>
      <w:r>
        <w:rPr>
          <w:rFonts w:ascii="Times New Roman" w:eastAsia="宋体" w:hAnsi="Times New Roman" w:cs="Times New Roman"/>
          <w:b/>
          <w:kern w:val="0"/>
          <w:sz w:val="20"/>
          <w:szCs w:val="20"/>
        </w:rPr>
        <w:t>C</w:t>
      </w:r>
      <w:r w:rsidRPr="001F72E4">
        <w:rPr>
          <w:rFonts w:ascii="Times New Roman" w:eastAsia="宋体" w:hAnsi="Times New Roman" w:cs="Times New Roman"/>
          <w:b/>
          <w:kern w:val="0"/>
          <w:sz w:val="20"/>
          <w:szCs w:val="20"/>
        </w:rPr>
        <w:t xml:space="preserve">onfiguration and </w:t>
      </w:r>
      <w:r>
        <w:rPr>
          <w:rFonts w:ascii="Times New Roman" w:eastAsia="宋体" w:hAnsi="Times New Roman" w:cs="Times New Roman"/>
          <w:b/>
          <w:kern w:val="0"/>
          <w:sz w:val="20"/>
          <w:szCs w:val="20"/>
        </w:rPr>
        <w:t>R</w:t>
      </w:r>
      <w:r w:rsidRPr="001F72E4">
        <w:rPr>
          <w:rFonts w:ascii="Times New Roman" w:eastAsia="宋体" w:hAnsi="Times New Roman" w:cs="Times New Roman"/>
          <w:b/>
          <w:kern w:val="0"/>
          <w:sz w:val="20"/>
          <w:szCs w:val="20"/>
        </w:rPr>
        <w:t>eporting;</w:t>
      </w:r>
    </w:p>
    <w:p w14:paraId="1ABCC246" w14:textId="77777777" w:rsidR="00ED3DF2" w:rsidRPr="00482A3F" w:rsidRDefault="00ED3DF2" w:rsidP="00ED3DF2">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 xml:space="preserve">Performance </w:t>
      </w:r>
      <w:r>
        <w:rPr>
          <w:rFonts w:ascii="Times New Roman" w:eastAsia="宋体" w:hAnsi="Times New Roman" w:cs="Times New Roman"/>
          <w:b/>
          <w:kern w:val="0"/>
          <w:sz w:val="20"/>
          <w:szCs w:val="20"/>
        </w:rPr>
        <w:t>M</w:t>
      </w:r>
      <w:r w:rsidRPr="001F72E4">
        <w:rPr>
          <w:rFonts w:ascii="Times New Roman" w:eastAsia="宋体" w:hAnsi="Times New Roman" w:cs="Times New Roman"/>
          <w:b/>
          <w:kern w:val="0"/>
          <w:sz w:val="20"/>
          <w:szCs w:val="20"/>
        </w:rPr>
        <w:t>onitoring</w:t>
      </w:r>
      <w:r w:rsidRPr="00482A3F">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C</w:t>
      </w:r>
      <w:r w:rsidRPr="00482A3F">
        <w:rPr>
          <w:rFonts w:ascii="Times New Roman" w:eastAsia="宋体" w:hAnsi="Times New Roman" w:cs="Times New Roman"/>
          <w:b/>
          <w:kern w:val="0"/>
          <w:sz w:val="20"/>
          <w:szCs w:val="20"/>
        </w:rPr>
        <w:t xml:space="preserve">onfiguration and </w:t>
      </w:r>
      <w:r>
        <w:rPr>
          <w:rFonts w:ascii="Times New Roman" w:eastAsia="宋体" w:hAnsi="Times New Roman" w:cs="Times New Roman"/>
          <w:b/>
          <w:kern w:val="0"/>
          <w:sz w:val="20"/>
          <w:szCs w:val="20"/>
        </w:rPr>
        <w:t>R</w:t>
      </w:r>
      <w:r w:rsidRPr="00482A3F">
        <w:rPr>
          <w:rFonts w:ascii="Times New Roman" w:eastAsia="宋体" w:hAnsi="Times New Roman" w:cs="Times New Roman"/>
          <w:b/>
          <w:kern w:val="0"/>
          <w:sz w:val="20"/>
          <w:szCs w:val="20"/>
        </w:rPr>
        <w:t>eporting;</w:t>
      </w:r>
    </w:p>
    <w:p w14:paraId="5675BB50" w14:textId="77777777" w:rsidR="00ED3DF2" w:rsidRPr="00482A3F" w:rsidRDefault="00ED3DF2" w:rsidP="00ED3DF2">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Functionality (</w:t>
      </w:r>
      <w:r>
        <w:rPr>
          <w:rFonts w:ascii="Times New Roman" w:eastAsia="宋体" w:hAnsi="Times New Roman" w:cs="Times New Roman"/>
          <w:b/>
          <w:kern w:val="0"/>
          <w:sz w:val="20"/>
          <w:szCs w:val="20"/>
        </w:rPr>
        <w:t>D</w:t>
      </w:r>
      <w:r w:rsidRPr="001F72E4">
        <w:rPr>
          <w:rFonts w:ascii="Times New Roman" w:eastAsia="宋体" w:hAnsi="Times New Roman" w:cs="Times New Roman"/>
          <w:b/>
          <w:kern w:val="0"/>
          <w:sz w:val="20"/>
          <w:szCs w:val="20"/>
        </w:rPr>
        <w:t>e-)</w:t>
      </w:r>
      <w:r>
        <w:rPr>
          <w:rFonts w:ascii="Times New Roman" w:eastAsia="宋体" w:hAnsi="Times New Roman" w:cs="Times New Roman"/>
          <w:b/>
          <w:kern w:val="0"/>
          <w:sz w:val="20"/>
          <w:szCs w:val="20"/>
        </w:rPr>
        <w:t>A</w:t>
      </w:r>
      <w:r w:rsidRPr="001F72E4">
        <w:rPr>
          <w:rFonts w:ascii="Times New Roman" w:eastAsia="宋体" w:hAnsi="Times New Roman" w:cs="Times New Roman"/>
          <w:b/>
          <w:kern w:val="0"/>
          <w:sz w:val="20"/>
          <w:szCs w:val="20"/>
        </w:rPr>
        <w:t xml:space="preserve">ctivation and </w:t>
      </w:r>
      <w:r>
        <w:rPr>
          <w:rFonts w:ascii="Times New Roman" w:eastAsia="宋体" w:hAnsi="Times New Roman" w:cs="Times New Roman"/>
          <w:b/>
          <w:kern w:val="0"/>
          <w:sz w:val="20"/>
          <w:szCs w:val="20"/>
        </w:rPr>
        <w:t>F</w:t>
      </w:r>
      <w:r w:rsidRPr="001F72E4">
        <w:rPr>
          <w:rFonts w:ascii="Times New Roman" w:eastAsia="宋体" w:hAnsi="Times New Roman" w:cs="Times New Roman"/>
          <w:b/>
          <w:kern w:val="0"/>
          <w:sz w:val="20"/>
          <w:szCs w:val="20"/>
        </w:rPr>
        <w:t>allback/</w:t>
      </w:r>
      <w:r>
        <w:rPr>
          <w:rFonts w:ascii="Times New Roman" w:eastAsia="宋体" w:hAnsi="Times New Roman" w:cs="Times New Roman"/>
          <w:b/>
          <w:kern w:val="0"/>
          <w:sz w:val="20"/>
          <w:szCs w:val="20"/>
        </w:rPr>
        <w:t>S</w:t>
      </w:r>
      <w:r w:rsidRPr="001F72E4">
        <w:rPr>
          <w:rFonts w:ascii="Times New Roman" w:eastAsia="宋体" w:hAnsi="Times New Roman" w:cs="Times New Roman"/>
          <w:b/>
          <w:kern w:val="0"/>
          <w:sz w:val="20"/>
          <w:szCs w:val="20"/>
        </w:rPr>
        <w:t>witching to the non-AI</w:t>
      </w:r>
      <w:r>
        <w:rPr>
          <w:rFonts w:ascii="Times New Roman" w:eastAsia="宋体" w:hAnsi="Times New Roman" w:cs="Times New Roman"/>
          <w:b/>
          <w:kern w:val="0"/>
          <w:sz w:val="20"/>
          <w:szCs w:val="20"/>
        </w:rPr>
        <w:t>/ML</w:t>
      </w:r>
      <w:r w:rsidRPr="001F72E4">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F</w:t>
      </w:r>
      <w:r w:rsidRPr="001F72E4">
        <w:rPr>
          <w:rFonts w:ascii="Times New Roman" w:eastAsia="宋体" w:hAnsi="Times New Roman" w:cs="Times New Roman"/>
          <w:b/>
          <w:kern w:val="0"/>
          <w:sz w:val="20"/>
          <w:szCs w:val="20"/>
        </w:rPr>
        <w:t>unctionality;</w:t>
      </w:r>
    </w:p>
    <w:p w14:paraId="7D9FDBA1" w14:textId="77777777" w:rsidR="00ED3DF2" w:rsidRPr="00482A3F" w:rsidRDefault="00ED3DF2" w:rsidP="00ED3DF2">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 xml:space="preserve">Data collection, both UE-side </w:t>
      </w:r>
      <w:r>
        <w:rPr>
          <w:rFonts w:ascii="Times New Roman" w:eastAsia="宋体" w:hAnsi="Times New Roman" w:cs="Times New Roman"/>
          <w:b/>
          <w:kern w:val="0"/>
          <w:sz w:val="20"/>
          <w:szCs w:val="20"/>
        </w:rPr>
        <w:t>D</w:t>
      </w:r>
      <w:r w:rsidRPr="001F72E4">
        <w:rPr>
          <w:rFonts w:ascii="Times New Roman" w:eastAsia="宋体" w:hAnsi="Times New Roman" w:cs="Times New Roman"/>
          <w:b/>
          <w:kern w:val="0"/>
          <w:sz w:val="20"/>
          <w:szCs w:val="20"/>
        </w:rPr>
        <w:t xml:space="preserve">ata </w:t>
      </w:r>
      <w:r>
        <w:rPr>
          <w:rFonts w:ascii="Times New Roman" w:eastAsia="宋体" w:hAnsi="Times New Roman" w:cs="Times New Roman"/>
          <w:b/>
          <w:kern w:val="0"/>
          <w:sz w:val="20"/>
          <w:szCs w:val="20"/>
        </w:rPr>
        <w:t>C</w:t>
      </w:r>
      <w:r w:rsidRPr="001F72E4">
        <w:rPr>
          <w:rFonts w:ascii="Times New Roman" w:eastAsia="宋体" w:hAnsi="Times New Roman" w:cs="Times New Roman"/>
          <w:b/>
          <w:kern w:val="0"/>
          <w:sz w:val="20"/>
          <w:szCs w:val="20"/>
        </w:rPr>
        <w:t xml:space="preserve">ollection and NW-side </w:t>
      </w:r>
      <w:r>
        <w:rPr>
          <w:rFonts w:ascii="Times New Roman" w:eastAsia="宋体" w:hAnsi="Times New Roman" w:cs="Times New Roman"/>
          <w:b/>
          <w:kern w:val="0"/>
          <w:sz w:val="20"/>
          <w:szCs w:val="20"/>
        </w:rPr>
        <w:t>D</w:t>
      </w:r>
      <w:r w:rsidRPr="001F72E4">
        <w:rPr>
          <w:rFonts w:ascii="Times New Roman" w:eastAsia="宋体" w:hAnsi="Times New Roman" w:cs="Times New Roman"/>
          <w:b/>
          <w:kern w:val="0"/>
          <w:sz w:val="20"/>
          <w:szCs w:val="20"/>
        </w:rPr>
        <w:t xml:space="preserve">ata </w:t>
      </w:r>
      <w:r>
        <w:rPr>
          <w:rFonts w:ascii="Times New Roman" w:eastAsia="宋体" w:hAnsi="Times New Roman" w:cs="Times New Roman"/>
          <w:b/>
          <w:kern w:val="0"/>
          <w:sz w:val="20"/>
          <w:szCs w:val="20"/>
        </w:rPr>
        <w:t>C</w:t>
      </w:r>
      <w:r w:rsidRPr="001F72E4">
        <w:rPr>
          <w:rFonts w:ascii="Times New Roman" w:eastAsia="宋体" w:hAnsi="Times New Roman" w:cs="Times New Roman"/>
          <w:b/>
          <w:kern w:val="0"/>
          <w:sz w:val="20"/>
          <w:szCs w:val="20"/>
        </w:rPr>
        <w:t>ollection</w:t>
      </w:r>
      <w:r w:rsidRPr="00482A3F">
        <w:rPr>
          <w:rFonts w:ascii="Times New Roman" w:eastAsia="宋体" w:hAnsi="Times New Roman" w:cs="Times New Roman"/>
          <w:b/>
          <w:kern w:val="0"/>
          <w:sz w:val="20"/>
          <w:szCs w:val="20"/>
        </w:rPr>
        <w:t xml:space="preserve">; </w:t>
      </w:r>
    </w:p>
    <w:p w14:paraId="78B99B15" w14:textId="77777777" w:rsidR="00ED3DF2" w:rsidRPr="001F72E4" w:rsidRDefault="00ED3DF2" w:rsidP="00ED3DF2">
      <w:pPr>
        <w:pStyle w:val="a7"/>
        <w:numPr>
          <w:ilvl w:val="0"/>
          <w:numId w:val="12"/>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 xml:space="preserve">Model </w:t>
      </w:r>
      <w:r>
        <w:rPr>
          <w:rFonts w:ascii="Times New Roman" w:eastAsia="宋体" w:hAnsi="Times New Roman" w:cs="Times New Roman"/>
          <w:b/>
          <w:kern w:val="0"/>
          <w:sz w:val="20"/>
          <w:szCs w:val="20"/>
        </w:rPr>
        <w:t>D</w:t>
      </w:r>
      <w:r w:rsidRPr="001F72E4">
        <w:rPr>
          <w:rFonts w:ascii="Times New Roman" w:eastAsia="宋体" w:hAnsi="Times New Roman" w:cs="Times New Roman"/>
          <w:b/>
          <w:kern w:val="0"/>
          <w:sz w:val="20"/>
          <w:szCs w:val="20"/>
        </w:rPr>
        <w:t>elivery/</w:t>
      </w:r>
      <w:r>
        <w:rPr>
          <w:rFonts w:ascii="Times New Roman" w:eastAsia="宋体" w:hAnsi="Times New Roman" w:cs="Times New Roman"/>
          <w:b/>
          <w:kern w:val="0"/>
          <w:sz w:val="20"/>
          <w:szCs w:val="20"/>
        </w:rPr>
        <w:t>T</w:t>
      </w:r>
      <w:r w:rsidRPr="001F72E4">
        <w:rPr>
          <w:rFonts w:ascii="Times New Roman" w:eastAsia="宋体" w:hAnsi="Times New Roman" w:cs="Times New Roman"/>
          <w:b/>
          <w:kern w:val="0"/>
          <w:sz w:val="20"/>
          <w:szCs w:val="20"/>
        </w:rPr>
        <w:t xml:space="preserve">ransfer. </w:t>
      </w:r>
    </w:p>
    <w:p w14:paraId="77006D6C" w14:textId="77777777" w:rsidR="00ED3DF2" w:rsidRPr="002F2ADB" w:rsidRDefault="00ED3DF2" w:rsidP="00ED3DF2">
      <w:pPr>
        <w:pStyle w:val="a7"/>
        <w:numPr>
          <w:ilvl w:val="0"/>
          <w:numId w:val="54"/>
        </w:numPr>
        <w:ind w:firstLineChars="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C</w:t>
      </w:r>
      <w:r>
        <w:rPr>
          <w:rFonts w:ascii="Times New Roman" w:eastAsia="宋体" w:hAnsi="Times New Roman" w:cs="Times New Roman" w:hint="eastAsia"/>
          <w:b/>
          <w:kern w:val="0"/>
          <w:sz w:val="20"/>
          <w:szCs w:val="20"/>
        </w:rPr>
        <w:t>apture</w:t>
      </w:r>
      <w:r>
        <w:rPr>
          <w:rFonts w:ascii="Times New Roman" w:eastAsia="宋体" w:hAnsi="Times New Roman" w:cs="Times New Roman"/>
          <w:b/>
          <w:kern w:val="0"/>
          <w:sz w:val="20"/>
          <w:szCs w:val="20"/>
        </w:rPr>
        <w:t xml:space="preserve"> </w:t>
      </w:r>
      <w:r w:rsidRPr="002F2ADB">
        <w:rPr>
          <w:rFonts w:ascii="Times New Roman" w:eastAsia="宋体" w:hAnsi="Times New Roman" w:cs="Times New Roman"/>
          <w:b/>
          <w:kern w:val="0"/>
          <w:sz w:val="20"/>
          <w:szCs w:val="20"/>
        </w:rPr>
        <w:t xml:space="preserve">6G AI/ML functional framework </w:t>
      </w:r>
      <w:r>
        <w:rPr>
          <w:rFonts w:ascii="Times New Roman" w:eastAsia="宋体" w:hAnsi="Times New Roman" w:cs="Times New Roman"/>
          <w:b/>
          <w:kern w:val="0"/>
          <w:sz w:val="20"/>
          <w:szCs w:val="20"/>
        </w:rPr>
        <w:t>in 6G TR</w:t>
      </w:r>
      <w:r w:rsidRPr="002F2ADB">
        <w:rPr>
          <w:rFonts w:ascii="Times New Roman" w:eastAsia="宋体" w:hAnsi="Times New Roman" w:cs="Times New Roman"/>
          <w:b/>
          <w:kern w:val="0"/>
          <w:sz w:val="20"/>
          <w:szCs w:val="20"/>
        </w:rPr>
        <w:t xml:space="preserve"> tak</w:t>
      </w:r>
      <w:r>
        <w:rPr>
          <w:rFonts w:ascii="Times New Roman" w:eastAsia="宋体" w:hAnsi="Times New Roman" w:cs="Times New Roman"/>
          <w:b/>
          <w:kern w:val="0"/>
          <w:sz w:val="20"/>
          <w:szCs w:val="20"/>
        </w:rPr>
        <w:t>ing</w:t>
      </w:r>
      <w:r w:rsidRPr="002F2ADB">
        <w:rPr>
          <w:rFonts w:ascii="Times New Roman" w:eastAsia="宋体" w:hAnsi="Times New Roman" w:cs="Times New Roman"/>
          <w:b/>
          <w:kern w:val="0"/>
          <w:sz w:val="20"/>
          <w:szCs w:val="20"/>
        </w:rPr>
        <w:t xml:space="preserve"> the one in TR</w:t>
      </w:r>
      <w:r>
        <w:rPr>
          <w:rFonts w:ascii="Times New Roman" w:eastAsia="宋体" w:hAnsi="Times New Roman" w:cs="Times New Roman"/>
          <w:b/>
          <w:kern w:val="0"/>
          <w:sz w:val="20"/>
          <w:szCs w:val="20"/>
        </w:rPr>
        <w:t xml:space="preserve"> </w:t>
      </w:r>
      <w:r w:rsidRPr="002F2ADB">
        <w:rPr>
          <w:rFonts w:ascii="Times New Roman" w:eastAsia="宋体" w:hAnsi="Times New Roman" w:cs="Times New Roman"/>
          <w:b/>
          <w:kern w:val="0"/>
          <w:sz w:val="20"/>
          <w:szCs w:val="20"/>
        </w:rPr>
        <w:t xml:space="preserve">38.843 as </w:t>
      </w:r>
      <w:r>
        <w:rPr>
          <w:rFonts w:ascii="Times New Roman" w:eastAsia="宋体" w:hAnsi="Times New Roman" w:cs="Times New Roman"/>
          <w:b/>
          <w:kern w:val="0"/>
          <w:sz w:val="20"/>
          <w:szCs w:val="20"/>
        </w:rPr>
        <w:t>a</w:t>
      </w:r>
      <w:r w:rsidRPr="002F2ADB">
        <w:rPr>
          <w:rFonts w:ascii="Times New Roman" w:eastAsia="宋体" w:hAnsi="Times New Roman" w:cs="Times New Roman"/>
          <w:b/>
          <w:kern w:val="0"/>
          <w:sz w:val="20"/>
          <w:szCs w:val="20"/>
        </w:rPr>
        <w:t xml:space="preserve"> starting point, </w:t>
      </w:r>
      <w:r w:rsidRPr="002F2ADB">
        <w:rPr>
          <w:rFonts w:ascii="Times New Roman" w:eastAsia="宋体" w:hAnsi="Times New Roman" w:cs="Times New Roman" w:hint="eastAsia"/>
          <w:b/>
          <w:kern w:val="0"/>
          <w:sz w:val="20"/>
          <w:szCs w:val="20"/>
        </w:rPr>
        <w:t>with</w:t>
      </w:r>
      <w:r w:rsidRPr="002F2ADB">
        <w:rPr>
          <w:rFonts w:ascii="Times New Roman" w:eastAsia="宋体" w:hAnsi="Times New Roman" w:cs="Times New Roman"/>
          <w:b/>
          <w:kern w:val="0"/>
          <w:sz w:val="20"/>
          <w:szCs w:val="20"/>
        </w:rPr>
        <w:t xml:space="preserve"> </w:t>
      </w:r>
      <w:r w:rsidRPr="002F2ADB">
        <w:rPr>
          <w:rFonts w:ascii="Times New Roman" w:eastAsia="宋体" w:hAnsi="Times New Roman" w:cs="Times New Roman" w:hint="eastAsia"/>
          <w:b/>
          <w:kern w:val="0"/>
          <w:sz w:val="20"/>
          <w:szCs w:val="20"/>
        </w:rPr>
        <w:t>t</w:t>
      </w:r>
      <w:r w:rsidRPr="002F2ADB">
        <w:rPr>
          <w:rFonts w:ascii="Times New Roman" w:eastAsia="宋体" w:hAnsi="Times New Roman" w:cs="Times New Roman"/>
          <w:b/>
          <w:kern w:val="0"/>
          <w:sz w:val="20"/>
          <w:szCs w:val="20"/>
        </w:rPr>
        <w:t>he following modifications:</w:t>
      </w:r>
    </w:p>
    <w:p w14:paraId="6672B6FA" w14:textId="77777777" w:rsidR="00ED3DF2" w:rsidRPr="002F2ADB" w:rsidRDefault="00ED3DF2" w:rsidP="0084616C">
      <w:pPr>
        <w:pStyle w:val="a7"/>
        <w:numPr>
          <w:ilvl w:val="0"/>
          <w:numId w:val="12"/>
        </w:numPr>
        <w:ind w:firstLineChars="0"/>
        <w:rPr>
          <w:rFonts w:ascii="Times New Roman" w:eastAsia="宋体" w:hAnsi="Times New Roman" w:cs="Times New Roman"/>
          <w:b/>
          <w:kern w:val="0"/>
          <w:sz w:val="20"/>
          <w:szCs w:val="20"/>
        </w:rPr>
      </w:pPr>
      <w:r w:rsidRPr="002F2ADB">
        <w:rPr>
          <w:rFonts w:ascii="Times New Roman" w:eastAsia="宋体" w:hAnsi="Times New Roman" w:cs="Times New Roman"/>
          <w:b/>
          <w:kern w:val="0"/>
          <w:sz w:val="20"/>
          <w:szCs w:val="20"/>
        </w:rPr>
        <w:t xml:space="preserve">Indicate </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capability</w:t>
      </w:r>
      <w:r>
        <w:rPr>
          <w:rFonts w:ascii="Times New Roman" w:eastAsia="宋体" w:hAnsi="Times New Roman" w:cs="Times New Roman" w:hint="eastAsia"/>
          <w:b/>
          <w:kern w:val="0"/>
          <w:sz w:val="20"/>
          <w:szCs w:val="20"/>
        </w:rPr>
        <w:t>/</w:t>
      </w:r>
      <w:r w:rsidRPr="002F2ADB">
        <w:rPr>
          <w:rFonts w:ascii="Times New Roman" w:eastAsia="宋体" w:hAnsi="Times New Roman" w:cs="Times New Roman"/>
          <w:b/>
          <w:kern w:val="0"/>
          <w:sz w:val="20"/>
          <w:szCs w:val="20"/>
        </w:rPr>
        <w:t>applicability reporting</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 xml:space="preserve"> procedure via </w:t>
      </w:r>
      <w:r>
        <w:rPr>
          <w:rFonts w:ascii="Times New Roman" w:eastAsia="宋体" w:hAnsi="Times New Roman" w:cs="Times New Roman"/>
          <w:b/>
          <w:kern w:val="0"/>
          <w:sz w:val="20"/>
          <w:szCs w:val="20"/>
        </w:rPr>
        <w:t>an</w:t>
      </w:r>
      <w:r w:rsidRPr="002F2ADB">
        <w:rPr>
          <w:rFonts w:ascii="Times New Roman" w:eastAsia="宋体" w:hAnsi="Times New Roman" w:cs="Times New Roman"/>
          <w:b/>
          <w:kern w:val="0"/>
          <w:sz w:val="20"/>
          <w:szCs w:val="20"/>
        </w:rPr>
        <w:t xml:space="preserve"> arrow </w:t>
      </w:r>
      <w:r>
        <w:rPr>
          <w:rFonts w:ascii="Times New Roman" w:eastAsia="宋体" w:hAnsi="Times New Roman" w:cs="Times New Roman" w:hint="eastAsia"/>
          <w:b/>
          <w:kern w:val="0"/>
          <w:sz w:val="20"/>
          <w:szCs w:val="20"/>
        </w:rPr>
        <w:t>from</w:t>
      </w:r>
      <w:r>
        <w:rPr>
          <w:rFonts w:ascii="Times New Roman" w:eastAsia="宋体" w:hAnsi="Times New Roman" w:cs="Times New Roman"/>
          <w:b/>
          <w:kern w:val="0"/>
          <w:sz w:val="20"/>
          <w:szCs w:val="20"/>
        </w:rPr>
        <w:t xml:space="preserve"> inference to</w:t>
      </w:r>
      <w:r w:rsidRPr="002F2ADB">
        <w:rPr>
          <w:rFonts w:ascii="Times New Roman" w:eastAsia="宋体" w:hAnsi="Times New Roman" w:cs="Times New Roman"/>
          <w:b/>
          <w:kern w:val="0"/>
          <w:sz w:val="20"/>
          <w:szCs w:val="20"/>
        </w:rPr>
        <w:t xml:space="preserve"> management;</w:t>
      </w:r>
    </w:p>
    <w:p w14:paraId="59E280A4" w14:textId="77777777" w:rsidR="00ED3DF2" w:rsidRPr="002F2ADB" w:rsidRDefault="00ED3DF2" w:rsidP="0084616C">
      <w:pPr>
        <w:pStyle w:val="a7"/>
        <w:numPr>
          <w:ilvl w:val="0"/>
          <w:numId w:val="12"/>
        </w:numPr>
        <w:ind w:firstLineChars="0"/>
        <w:rPr>
          <w:rFonts w:ascii="Times New Roman" w:eastAsia="宋体" w:hAnsi="Times New Roman" w:cs="Times New Roman"/>
          <w:b/>
          <w:kern w:val="0"/>
          <w:sz w:val="20"/>
          <w:szCs w:val="20"/>
        </w:rPr>
      </w:pPr>
      <w:r w:rsidRPr="002F2ADB">
        <w:rPr>
          <w:rFonts w:ascii="Times New Roman" w:eastAsia="宋体" w:hAnsi="Times New Roman" w:cs="Times New Roman"/>
          <w:b/>
          <w:kern w:val="0"/>
          <w:sz w:val="20"/>
          <w:szCs w:val="20"/>
        </w:rPr>
        <w:t xml:space="preserve">Differentiate data collection with </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real-time</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 xml:space="preserve"> for monitoring and inference, </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non-real-time</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 xml:space="preserve"> for training.</w:t>
      </w:r>
    </w:p>
    <w:p w14:paraId="0275674C" w14:textId="77777777" w:rsidR="00ED3DF2" w:rsidRDefault="00ED3DF2" w:rsidP="00ED3DF2">
      <w:pPr>
        <w:pStyle w:val="a7"/>
        <w:numPr>
          <w:ilvl w:val="0"/>
          <w:numId w:val="54"/>
        </w:numPr>
        <w:ind w:firstLineChars="0"/>
        <w:rPr>
          <w:rFonts w:ascii="Times New Roman" w:eastAsia="宋体" w:hAnsi="Times New Roman" w:cs="Times New Roman"/>
          <w:b/>
          <w:kern w:val="0"/>
          <w:sz w:val="20"/>
          <w:szCs w:val="20"/>
        </w:rPr>
      </w:pPr>
      <w:r w:rsidRPr="002F2ADB">
        <w:rPr>
          <w:rFonts w:ascii="Times New Roman" w:eastAsia="宋体" w:hAnsi="Times New Roman" w:cs="Times New Roman"/>
          <w:b/>
          <w:kern w:val="0"/>
          <w:sz w:val="20"/>
          <w:szCs w:val="20"/>
        </w:rPr>
        <w:t xml:space="preserve">Support unified and future-proof LCM </w:t>
      </w:r>
      <w:proofErr w:type="spellStart"/>
      <w:r>
        <w:rPr>
          <w:rFonts w:ascii="Times New Roman" w:eastAsia="宋体" w:hAnsi="Times New Roman" w:cs="Times New Roman"/>
          <w:b/>
          <w:kern w:val="0"/>
          <w:sz w:val="20"/>
          <w:szCs w:val="20"/>
        </w:rPr>
        <w:t>signalling</w:t>
      </w:r>
      <w:proofErr w:type="spellEnd"/>
      <w:r>
        <w:rPr>
          <w:rFonts w:ascii="Times New Roman" w:eastAsia="宋体" w:hAnsi="Times New Roman" w:cs="Times New Roman"/>
          <w:b/>
          <w:kern w:val="0"/>
          <w:sz w:val="20"/>
          <w:szCs w:val="20"/>
        </w:rPr>
        <w:t xml:space="preserve"> procedures</w:t>
      </w:r>
      <w:r w:rsidRPr="002F2ADB">
        <w:rPr>
          <w:rFonts w:ascii="Times New Roman" w:eastAsia="宋体" w:hAnsi="Times New Roman" w:cs="Times New Roman"/>
          <w:b/>
          <w:kern w:val="0"/>
          <w:sz w:val="20"/>
          <w:szCs w:val="20"/>
        </w:rPr>
        <w:t xml:space="preserve">. The LCM </w:t>
      </w:r>
      <w:proofErr w:type="spellStart"/>
      <w:r>
        <w:rPr>
          <w:rFonts w:ascii="Times New Roman" w:eastAsia="宋体" w:hAnsi="Times New Roman" w:cs="Times New Roman"/>
          <w:b/>
          <w:kern w:val="0"/>
          <w:sz w:val="20"/>
          <w:szCs w:val="20"/>
        </w:rPr>
        <w:t>signalling</w:t>
      </w:r>
      <w:proofErr w:type="spellEnd"/>
      <w:r>
        <w:rPr>
          <w:rFonts w:ascii="Times New Roman" w:eastAsia="宋体" w:hAnsi="Times New Roman" w:cs="Times New Roman"/>
          <w:b/>
          <w:kern w:val="0"/>
          <w:sz w:val="20"/>
          <w:szCs w:val="20"/>
        </w:rPr>
        <w:t xml:space="preserve"> </w:t>
      </w:r>
      <w:r w:rsidRPr="002F2ADB">
        <w:rPr>
          <w:rFonts w:ascii="Times New Roman" w:eastAsia="宋体" w:hAnsi="Times New Roman" w:cs="Times New Roman"/>
          <w:b/>
          <w:kern w:val="0"/>
          <w:sz w:val="20"/>
          <w:szCs w:val="20"/>
        </w:rPr>
        <w:t xml:space="preserve">procedures should </w:t>
      </w:r>
      <w:r w:rsidRPr="002F2ADB">
        <w:rPr>
          <w:rFonts w:ascii="Times New Roman" w:eastAsia="宋体" w:hAnsi="Times New Roman" w:cs="Times New Roman" w:hint="eastAsia"/>
          <w:b/>
          <w:kern w:val="0"/>
          <w:sz w:val="20"/>
          <w:szCs w:val="20"/>
        </w:rPr>
        <w:t>support</w:t>
      </w:r>
      <w:r w:rsidRPr="002F2ADB">
        <w:rPr>
          <w:rFonts w:ascii="Times New Roman" w:eastAsia="宋体" w:hAnsi="Times New Roman" w:cs="Times New Roman"/>
          <w:b/>
          <w:kern w:val="0"/>
          <w:sz w:val="20"/>
          <w:szCs w:val="20"/>
        </w:rPr>
        <w:t xml:space="preserve"> new AI</w:t>
      </w:r>
      <w:r>
        <w:rPr>
          <w:rFonts w:ascii="Times New Roman" w:eastAsia="宋体" w:hAnsi="Times New Roman" w:cs="Times New Roman"/>
          <w:b/>
          <w:kern w:val="0"/>
          <w:sz w:val="20"/>
          <w:szCs w:val="20"/>
        </w:rPr>
        <w:t>/ML</w:t>
      </w:r>
      <w:r w:rsidRPr="002F2ADB">
        <w:rPr>
          <w:rFonts w:ascii="Times New Roman" w:eastAsia="宋体" w:hAnsi="Times New Roman" w:cs="Times New Roman"/>
          <w:b/>
          <w:kern w:val="0"/>
          <w:sz w:val="20"/>
          <w:szCs w:val="20"/>
        </w:rPr>
        <w:t xml:space="preserve"> use cases </w:t>
      </w:r>
      <w:r>
        <w:rPr>
          <w:rFonts w:ascii="Times New Roman" w:eastAsia="宋体" w:hAnsi="Times New Roman" w:cs="Times New Roman"/>
          <w:b/>
          <w:kern w:val="0"/>
          <w:sz w:val="20"/>
          <w:szCs w:val="20"/>
        </w:rPr>
        <w:t>by</w:t>
      </w:r>
      <w:r w:rsidRPr="002F2ADB">
        <w:rPr>
          <w:rFonts w:ascii="Times New Roman" w:eastAsia="宋体" w:hAnsi="Times New Roman" w:cs="Times New Roman"/>
          <w:b/>
          <w:kern w:val="0"/>
          <w:sz w:val="20"/>
          <w:szCs w:val="20"/>
        </w:rPr>
        <w:t xml:space="preserve"> extending </w:t>
      </w:r>
      <w:r>
        <w:rPr>
          <w:rFonts w:ascii="Times New Roman" w:eastAsia="宋体" w:hAnsi="Times New Roman" w:cs="Times New Roman"/>
          <w:b/>
          <w:kern w:val="0"/>
          <w:sz w:val="20"/>
          <w:szCs w:val="20"/>
        </w:rPr>
        <w:t xml:space="preserve">only </w:t>
      </w:r>
      <w:r w:rsidRPr="002F2ADB">
        <w:rPr>
          <w:rFonts w:ascii="Times New Roman" w:eastAsia="宋体" w:hAnsi="Times New Roman" w:cs="Times New Roman"/>
          <w:b/>
          <w:kern w:val="0"/>
          <w:sz w:val="20"/>
          <w:szCs w:val="20"/>
        </w:rPr>
        <w:t xml:space="preserve">the configured parameters of the </w:t>
      </w:r>
      <w:r>
        <w:rPr>
          <w:rFonts w:ascii="Times New Roman" w:eastAsia="宋体" w:hAnsi="Times New Roman" w:cs="Times New Roman"/>
          <w:b/>
          <w:kern w:val="0"/>
          <w:sz w:val="20"/>
          <w:szCs w:val="20"/>
        </w:rPr>
        <w:t>affected</w:t>
      </w:r>
      <w:r w:rsidRPr="002F2ADB">
        <w:rPr>
          <w:rFonts w:ascii="Times New Roman" w:eastAsia="宋体" w:hAnsi="Times New Roman" w:cs="Times New Roman"/>
          <w:b/>
          <w:kern w:val="0"/>
          <w:sz w:val="20"/>
          <w:szCs w:val="20"/>
        </w:rPr>
        <w:t xml:space="preserve"> component </w:t>
      </w:r>
      <w:proofErr w:type="spellStart"/>
      <w:r w:rsidRPr="002F2ADB">
        <w:rPr>
          <w:rFonts w:ascii="Times New Roman" w:eastAsia="宋体" w:hAnsi="Times New Roman" w:cs="Times New Roman"/>
          <w:b/>
          <w:kern w:val="0"/>
          <w:sz w:val="20"/>
          <w:szCs w:val="20"/>
        </w:rPr>
        <w:t>signalling</w:t>
      </w:r>
      <w:proofErr w:type="spellEnd"/>
      <w:r w:rsidRPr="002F2ADB">
        <w:rPr>
          <w:rFonts w:ascii="Times New Roman" w:eastAsia="宋体" w:hAnsi="Times New Roman" w:cs="Times New Roman"/>
          <w:b/>
          <w:kern w:val="0"/>
          <w:sz w:val="20"/>
          <w:szCs w:val="20"/>
        </w:rPr>
        <w:t xml:space="preserve"> procedures, </w:t>
      </w:r>
      <w:r>
        <w:rPr>
          <w:rFonts w:ascii="Times New Roman" w:eastAsia="宋体" w:hAnsi="Times New Roman" w:cs="Times New Roman"/>
          <w:b/>
          <w:kern w:val="0"/>
          <w:sz w:val="20"/>
          <w:szCs w:val="20"/>
        </w:rPr>
        <w:t xml:space="preserve">this can </w:t>
      </w:r>
      <w:r w:rsidRPr="002F2ADB">
        <w:rPr>
          <w:rFonts w:ascii="Times New Roman" w:eastAsia="宋体" w:hAnsi="Times New Roman" w:cs="Times New Roman"/>
          <w:b/>
          <w:kern w:val="0"/>
          <w:sz w:val="20"/>
          <w:szCs w:val="20"/>
        </w:rPr>
        <w:t xml:space="preserve">avoid </w:t>
      </w:r>
      <w:r>
        <w:rPr>
          <w:rFonts w:ascii="Times New Roman" w:eastAsia="宋体" w:hAnsi="Times New Roman" w:cs="Times New Roman"/>
          <w:b/>
          <w:kern w:val="0"/>
          <w:sz w:val="20"/>
          <w:szCs w:val="20"/>
        </w:rPr>
        <w:t xml:space="preserve">the need to </w:t>
      </w:r>
      <w:r w:rsidRPr="002F2ADB">
        <w:rPr>
          <w:rFonts w:ascii="Times New Roman" w:eastAsia="宋体" w:hAnsi="Times New Roman" w:cs="Times New Roman"/>
          <w:b/>
          <w:kern w:val="0"/>
          <w:sz w:val="20"/>
          <w:szCs w:val="20"/>
        </w:rPr>
        <w:t>re-discuss</w:t>
      </w:r>
      <w:r>
        <w:rPr>
          <w:rFonts w:ascii="Times New Roman" w:eastAsia="宋体" w:hAnsi="Times New Roman" w:cs="Times New Roman"/>
          <w:b/>
          <w:kern w:val="0"/>
          <w:sz w:val="20"/>
          <w:szCs w:val="20"/>
        </w:rPr>
        <w:t xml:space="preserve"> </w:t>
      </w:r>
      <w:r w:rsidRPr="002F2ADB">
        <w:rPr>
          <w:rFonts w:ascii="Times New Roman" w:eastAsia="宋体" w:hAnsi="Times New Roman" w:cs="Times New Roman"/>
          <w:b/>
          <w:kern w:val="0"/>
          <w:sz w:val="20"/>
          <w:szCs w:val="20"/>
        </w:rPr>
        <w:t xml:space="preserve">component </w:t>
      </w:r>
      <w:proofErr w:type="spellStart"/>
      <w:r w:rsidRPr="002F2ADB">
        <w:rPr>
          <w:rFonts w:ascii="Times New Roman" w:eastAsia="宋体" w:hAnsi="Times New Roman" w:cs="Times New Roman"/>
          <w:b/>
          <w:kern w:val="0"/>
          <w:sz w:val="20"/>
          <w:szCs w:val="20"/>
        </w:rPr>
        <w:t>signalling</w:t>
      </w:r>
      <w:proofErr w:type="spellEnd"/>
      <w:r w:rsidRPr="002F2ADB">
        <w:rPr>
          <w:rFonts w:ascii="Times New Roman" w:eastAsia="宋体" w:hAnsi="Times New Roman" w:cs="Times New Roman"/>
          <w:b/>
          <w:kern w:val="0"/>
          <w:sz w:val="20"/>
          <w:szCs w:val="20"/>
        </w:rPr>
        <w:t xml:space="preserve"> procedures </w:t>
      </w:r>
      <w:r>
        <w:rPr>
          <w:rFonts w:ascii="Times New Roman" w:eastAsia="宋体" w:hAnsi="Times New Roman" w:cs="Times New Roman"/>
          <w:b/>
          <w:kern w:val="0"/>
          <w:sz w:val="20"/>
          <w:szCs w:val="20"/>
        </w:rPr>
        <w:t>on a</w:t>
      </w:r>
      <w:r w:rsidRPr="002F2ADB">
        <w:rPr>
          <w:rFonts w:ascii="Times New Roman" w:eastAsia="宋体" w:hAnsi="Times New Roman" w:cs="Times New Roman"/>
          <w:b/>
          <w:kern w:val="0"/>
          <w:sz w:val="20"/>
          <w:szCs w:val="20"/>
        </w:rPr>
        <w:t xml:space="preserve"> case</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by</w:t>
      </w:r>
      <w:r>
        <w:rPr>
          <w:rFonts w:ascii="Times New Roman" w:eastAsia="宋体" w:hAnsi="Times New Roman" w:cs="Times New Roman"/>
          <w:b/>
          <w:kern w:val="0"/>
          <w:sz w:val="20"/>
          <w:szCs w:val="20"/>
        </w:rPr>
        <w:t>-</w:t>
      </w:r>
      <w:r w:rsidRPr="002F2ADB">
        <w:rPr>
          <w:rFonts w:ascii="Times New Roman" w:eastAsia="宋体" w:hAnsi="Times New Roman" w:cs="Times New Roman"/>
          <w:b/>
          <w:kern w:val="0"/>
          <w:sz w:val="20"/>
          <w:szCs w:val="20"/>
        </w:rPr>
        <w:t>case</w:t>
      </w:r>
      <w:r>
        <w:rPr>
          <w:rFonts w:ascii="Times New Roman" w:eastAsia="宋体" w:hAnsi="Times New Roman" w:cs="Times New Roman"/>
          <w:b/>
          <w:kern w:val="0"/>
          <w:sz w:val="20"/>
          <w:szCs w:val="20"/>
        </w:rPr>
        <w:t xml:space="preserve"> basis</w:t>
      </w:r>
      <w:r w:rsidRPr="002F2ADB">
        <w:rPr>
          <w:rFonts w:ascii="Times New Roman" w:eastAsia="宋体" w:hAnsi="Times New Roman" w:cs="Times New Roman"/>
          <w:b/>
          <w:kern w:val="0"/>
          <w:sz w:val="20"/>
          <w:szCs w:val="20"/>
        </w:rPr>
        <w:t>.</w:t>
      </w:r>
    </w:p>
    <w:p w14:paraId="7BBB08EB" w14:textId="77777777" w:rsidR="00ED3DF2" w:rsidRPr="001F72E4" w:rsidRDefault="00ED3DF2" w:rsidP="00ED3DF2">
      <w:pPr>
        <w:pStyle w:val="a7"/>
        <w:numPr>
          <w:ilvl w:val="0"/>
          <w:numId w:val="54"/>
        </w:numPr>
        <w:ind w:firstLineChars="0"/>
        <w:rPr>
          <w:rFonts w:ascii="Times New Roman" w:eastAsia="宋体" w:hAnsi="Times New Roman" w:cs="Times New Roman"/>
          <w:b/>
          <w:kern w:val="0"/>
          <w:sz w:val="20"/>
          <w:szCs w:val="20"/>
        </w:rPr>
      </w:pPr>
      <w:r w:rsidRPr="001F72E4">
        <w:rPr>
          <w:rFonts w:ascii="Times New Roman" w:eastAsia="宋体" w:hAnsi="Times New Roman" w:cs="Times New Roman"/>
          <w:b/>
          <w:kern w:val="0"/>
          <w:sz w:val="20"/>
          <w:szCs w:val="20"/>
        </w:rPr>
        <w:t xml:space="preserve">UE AI/ML processing capability in 6G </w:t>
      </w:r>
      <w:r w:rsidRPr="001F72E4">
        <w:rPr>
          <w:rFonts w:ascii="Times New Roman" w:eastAsia="宋体" w:hAnsi="Times New Roman" w:cs="Times New Roman" w:hint="eastAsia"/>
          <w:b/>
          <w:kern w:val="0"/>
          <w:sz w:val="20"/>
          <w:szCs w:val="20"/>
        </w:rPr>
        <w:t>should</w:t>
      </w:r>
      <w:r w:rsidRPr="001F72E4">
        <w:rPr>
          <w:rFonts w:ascii="Times New Roman" w:eastAsia="宋体" w:hAnsi="Times New Roman" w:cs="Times New Roman"/>
          <w:b/>
          <w:kern w:val="0"/>
          <w:sz w:val="20"/>
          <w:szCs w:val="20"/>
        </w:rPr>
        <w:t xml:space="preserve"> be shared for all the AI/ML use cases.</w:t>
      </w:r>
    </w:p>
    <w:p w14:paraId="32593F0D" w14:textId="77777777" w:rsidR="00ED3DF2" w:rsidRDefault="00ED3DF2" w:rsidP="00ED3DF2">
      <w:pPr>
        <w:pStyle w:val="a7"/>
        <w:numPr>
          <w:ilvl w:val="0"/>
          <w:numId w:val="54"/>
        </w:numPr>
        <w:ind w:firstLineChars="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 xml:space="preserve">6G AI/ML studies should </w:t>
      </w:r>
      <w:r>
        <w:rPr>
          <w:rFonts w:ascii="Times New Roman" w:eastAsia="宋体" w:hAnsi="Times New Roman" w:cs="Times New Roman" w:hint="eastAsia"/>
          <w:b/>
          <w:kern w:val="0"/>
          <w:sz w:val="20"/>
          <w:szCs w:val="20"/>
        </w:rPr>
        <w:t>s</w:t>
      </w:r>
      <w:r>
        <w:rPr>
          <w:rFonts w:ascii="Times New Roman" w:eastAsia="宋体" w:hAnsi="Times New Roman" w:cs="Times New Roman"/>
          <w:b/>
          <w:kern w:val="0"/>
          <w:sz w:val="20"/>
          <w:szCs w:val="20"/>
        </w:rPr>
        <w:t>trive for:</w:t>
      </w:r>
    </w:p>
    <w:p w14:paraId="24D49BDC" w14:textId="77777777" w:rsidR="00ED3DF2" w:rsidRDefault="00ED3DF2" w:rsidP="0084616C">
      <w:pPr>
        <w:pStyle w:val="a7"/>
        <w:numPr>
          <w:ilvl w:val="0"/>
          <w:numId w:val="12"/>
        </w:numPr>
        <w:ind w:firstLineChars="0"/>
        <w:rPr>
          <w:rFonts w:ascii="Times New Roman" w:eastAsia="宋体" w:hAnsi="Times New Roman" w:cs="Times New Roman"/>
          <w:b/>
          <w:kern w:val="0"/>
          <w:sz w:val="20"/>
          <w:szCs w:val="20"/>
        </w:rPr>
      </w:pPr>
      <w:r w:rsidRPr="00F3544B">
        <w:rPr>
          <w:rFonts w:ascii="Times New Roman" w:eastAsia="宋体" w:hAnsi="Times New Roman" w:cs="Times New Roman"/>
          <w:b/>
          <w:kern w:val="0"/>
          <w:sz w:val="20"/>
          <w:szCs w:val="20"/>
        </w:rPr>
        <w:t>unified data collection solutions for both UE-side and network-side data collection</w:t>
      </w:r>
    </w:p>
    <w:p w14:paraId="0B6BFB00" w14:textId="77777777" w:rsidR="00ED3DF2" w:rsidRPr="002F2ADB" w:rsidRDefault="00ED3DF2" w:rsidP="0084616C">
      <w:pPr>
        <w:pStyle w:val="a7"/>
        <w:numPr>
          <w:ilvl w:val="0"/>
          <w:numId w:val="12"/>
        </w:numPr>
        <w:ind w:firstLineChars="0"/>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use case agnostic d</w:t>
      </w:r>
      <w:r w:rsidRPr="002F2ADB">
        <w:rPr>
          <w:rFonts w:ascii="Times New Roman" w:eastAsia="宋体" w:hAnsi="Times New Roman" w:cs="Times New Roman"/>
          <w:b/>
          <w:kern w:val="0"/>
          <w:sz w:val="20"/>
          <w:szCs w:val="20"/>
        </w:rPr>
        <w:t>ata collection</w:t>
      </w:r>
      <w:r>
        <w:rPr>
          <w:rFonts w:ascii="Times New Roman" w:eastAsia="宋体" w:hAnsi="Times New Roman" w:cs="Times New Roman"/>
          <w:b/>
          <w:kern w:val="0"/>
          <w:sz w:val="20"/>
          <w:szCs w:val="20"/>
        </w:rPr>
        <w:t xml:space="preserve"> framework. </w:t>
      </w:r>
    </w:p>
    <w:p w14:paraId="3C755D71" w14:textId="782ED64A" w:rsidR="00ED3DF2" w:rsidRPr="00CE62C8" w:rsidRDefault="00ED3DF2" w:rsidP="00AE31E7">
      <w:pPr>
        <w:pStyle w:val="a7"/>
        <w:numPr>
          <w:ilvl w:val="0"/>
          <w:numId w:val="54"/>
        </w:numPr>
        <w:ind w:firstLineChars="0"/>
        <w:rPr>
          <w:rFonts w:ascii="Times New Roman" w:eastAsia="宋体" w:hAnsi="Times New Roman" w:cs="Times New Roman"/>
          <w:b/>
          <w:kern w:val="0"/>
          <w:sz w:val="20"/>
          <w:szCs w:val="20"/>
        </w:rPr>
      </w:pPr>
      <w:r w:rsidRPr="00E7576F">
        <w:rPr>
          <w:rFonts w:ascii="Times New Roman" w:eastAsia="宋体" w:hAnsi="Times New Roman" w:cs="Times New Roman"/>
          <w:b/>
          <w:kern w:val="0"/>
          <w:sz w:val="20"/>
          <w:szCs w:val="20"/>
        </w:rPr>
        <w:t xml:space="preserve">Study a unified </w:t>
      </w:r>
      <w:r w:rsidRPr="002F2ADB" w:rsidDel="00846088">
        <w:rPr>
          <w:rFonts w:ascii="Times New Roman" w:eastAsia="宋体" w:hAnsi="Times New Roman" w:cs="Times New Roman"/>
          <w:b/>
          <w:kern w:val="0"/>
          <w:sz w:val="20"/>
          <w:szCs w:val="20"/>
        </w:rPr>
        <w:t>model/</w:t>
      </w:r>
      <w:r w:rsidDel="00846088">
        <w:rPr>
          <w:rFonts w:ascii="Times New Roman" w:eastAsia="宋体" w:hAnsi="Times New Roman" w:cs="Times New Roman"/>
          <w:b/>
          <w:kern w:val="0"/>
          <w:sz w:val="20"/>
          <w:szCs w:val="20"/>
        </w:rPr>
        <w:t xml:space="preserve">data </w:t>
      </w:r>
      <w:r w:rsidRPr="002F2ADB" w:rsidDel="00846088">
        <w:rPr>
          <w:rFonts w:ascii="Times New Roman" w:eastAsia="宋体" w:hAnsi="Times New Roman" w:cs="Times New Roman"/>
          <w:b/>
          <w:kern w:val="0"/>
          <w:sz w:val="20"/>
          <w:szCs w:val="20"/>
        </w:rPr>
        <w:t xml:space="preserve">transfer </w:t>
      </w:r>
      <w:r w:rsidRPr="00E7576F">
        <w:rPr>
          <w:rFonts w:ascii="Times New Roman" w:eastAsia="宋体" w:hAnsi="Times New Roman" w:cs="Times New Roman"/>
          <w:b/>
          <w:kern w:val="0"/>
          <w:sz w:val="20"/>
          <w:szCs w:val="20"/>
        </w:rPr>
        <w:t>framework in 6G RAN for data transfer</w:t>
      </w:r>
      <w:r w:rsidRPr="002F2ADB">
        <w:rPr>
          <w:rFonts w:ascii="Times New Roman" w:eastAsia="宋体" w:hAnsi="Times New Roman" w:cs="Times New Roman"/>
          <w:b/>
          <w:kern w:val="0"/>
          <w:sz w:val="20"/>
          <w:szCs w:val="20"/>
        </w:rPr>
        <w:t>.</w:t>
      </w:r>
    </w:p>
    <w:p w14:paraId="2C54B547" w14:textId="45A19733"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lastRenderedPageBreak/>
        <w:t>Reference</w:t>
      </w:r>
    </w:p>
    <w:p w14:paraId="51E6BC64" w14:textId="6434B74C" w:rsidR="00A86328" w:rsidRPr="007E2179" w:rsidRDefault="00E21695" w:rsidP="00B47C4E">
      <w:pPr>
        <w:pStyle w:val="references"/>
        <w:numPr>
          <w:ilvl w:val="0"/>
          <w:numId w:val="4"/>
        </w:numPr>
        <w:rPr>
          <w:szCs w:val="24"/>
        </w:rPr>
      </w:pPr>
      <w:bookmarkStart w:id="15" w:name="_Ref209084268"/>
      <w:r w:rsidRPr="00E21695">
        <w:t>RP-251881</w:t>
      </w:r>
      <w:r w:rsidR="00B67A69">
        <w:t xml:space="preserve"> </w:t>
      </w:r>
      <w:r w:rsidRPr="00E21695">
        <w:t>New SID: Study on 6G Radio</w:t>
      </w:r>
      <w:bookmarkEnd w:id="15"/>
    </w:p>
    <w:p w14:paraId="762B5354" w14:textId="06F6F9D9" w:rsidR="007E2179" w:rsidRDefault="00B77C01" w:rsidP="00CE78E3">
      <w:pPr>
        <w:pStyle w:val="references"/>
        <w:numPr>
          <w:ilvl w:val="0"/>
          <w:numId w:val="4"/>
        </w:numPr>
        <w:rPr>
          <w:szCs w:val="24"/>
        </w:rPr>
      </w:pPr>
      <w:bookmarkStart w:id="16" w:name="_Ref209084262"/>
      <w:r w:rsidRPr="00B77C01">
        <w:rPr>
          <w:rFonts w:hint="eastAsia"/>
          <w:szCs w:val="24"/>
        </w:rPr>
        <w:t>3</w:t>
      </w:r>
      <w:r w:rsidRPr="00B77C01">
        <w:rPr>
          <w:szCs w:val="24"/>
        </w:rPr>
        <w:t>GPP TR</w:t>
      </w:r>
      <w:r w:rsidR="00987412">
        <w:rPr>
          <w:szCs w:val="24"/>
        </w:rPr>
        <w:t xml:space="preserve"> </w:t>
      </w:r>
      <w:r w:rsidRPr="00B77C01">
        <w:rPr>
          <w:szCs w:val="24"/>
        </w:rPr>
        <w:t xml:space="preserve">38.843 </w:t>
      </w:r>
      <w:r w:rsidR="00987412">
        <w:rPr>
          <w:szCs w:val="24"/>
        </w:rPr>
        <w:t>V18.0.0</w:t>
      </w:r>
      <w:bookmarkEnd w:id="16"/>
    </w:p>
    <w:p w14:paraId="1151EC85" w14:textId="13145E7C" w:rsidR="007E2179" w:rsidRDefault="006737DB" w:rsidP="00BC1B52">
      <w:pPr>
        <w:pStyle w:val="references"/>
        <w:numPr>
          <w:ilvl w:val="0"/>
          <w:numId w:val="4"/>
        </w:numPr>
        <w:rPr>
          <w:szCs w:val="24"/>
        </w:rPr>
      </w:pPr>
      <w:r>
        <w:rPr>
          <w:rFonts w:hint="eastAsia"/>
          <w:szCs w:val="24"/>
        </w:rPr>
        <w:t>R</w:t>
      </w:r>
      <w:r>
        <w:rPr>
          <w:szCs w:val="24"/>
        </w:rPr>
        <w:t>P-</w:t>
      </w:r>
      <w:r w:rsidRPr="006737DB">
        <w:t xml:space="preserve"> </w:t>
      </w:r>
      <w:r w:rsidRPr="006737DB">
        <w:rPr>
          <w:szCs w:val="24"/>
        </w:rPr>
        <w:t>25187</w:t>
      </w:r>
      <w:r w:rsidR="00B67A69">
        <w:rPr>
          <w:szCs w:val="24"/>
        </w:rPr>
        <w:t xml:space="preserve"> </w:t>
      </w:r>
      <w:r w:rsidRPr="006737DB">
        <w:rPr>
          <w:szCs w:val="24"/>
        </w:rPr>
        <w:t>New WI: Artificial Intelligence (AI)/Machine Learning (ML) for NR air interface enhancements</w:t>
      </w:r>
    </w:p>
    <w:p w14:paraId="5B51325A" w14:textId="5B42B1ED" w:rsidR="007E2179" w:rsidRPr="00DF1441" w:rsidRDefault="009F0AC4" w:rsidP="00DF1441">
      <w:pPr>
        <w:pStyle w:val="references"/>
        <w:numPr>
          <w:ilvl w:val="0"/>
          <w:numId w:val="4"/>
        </w:numPr>
        <w:rPr>
          <w:szCs w:val="24"/>
        </w:rPr>
      </w:pPr>
      <w:r w:rsidRPr="009F0AC4">
        <w:rPr>
          <w:szCs w:val="24"/>
        </w:rPr>
        <w:t>R2-2506801</w:t>
      </w:r>
      <w:r w:rsidR="00157110">
        <w:rPr>
          <w:szCs w:val="24"/>
        </w:rPr>
        <w:t xml:space="preserve"> </w:t>
      </w:r>
      <w:r w:rsidR="00157110" w:rsidRPr="007F4DE0">
        <w:rPr>
          <w:szCs w:val="24"/>
        </w:rPr>
        <w:t xml:space="preserve">Discussion on 6G </w:t>
      </w:r>
      <w:r>
        <w:rPr>
          <w:rFonts w:hint="eastAsia"/>
          <w:szCs w:val="24"/>
        </w:rPr>
        <w:t>Dat</w:t>
      </w:r>
      <w:r>
        <w:rPr>
          <w:szCs w:val="24"/>
        </w:rPr>
        <w:t xml:space="preserve">a collection and </w:t>
      </w:r>
      <w:r w:rsidR="00157110" w:rsidRPr="007F4DE0">
        <w:rPr>
          <w:szCs w:val="24"/>
        </w:rPr>
        <w:t>Data Transfer</w:t>
      </w:r>
    </w:p>
    <w:sectPr w:rsidR="007E2179" w:rsidRPr="00DF1441" w:rsidSect="006D066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3A90C" w14:textId="77777777" w:rsidR="00F6172C" w:rsidRDefault="00F6172C" w:rsidP="00BC75EF">
      <w:r>
        <w:separator/>
      </w:r>
    </w:p>
  </w:endnote>
  <w:endnote w:type="continuationSeparator" w:id="0">
    <w:p w14:paraId="78CA7E73" w14:textId="77777777" w:rsidR="00F6172C" w:rsidRDefault="00F6172C" w:rsidP="00BC75EF">
      <w:r>
        <w:continuationSeparator/>
      </w:r>
    </w:p>
  </w:endnote>
  <w:endnote w:type="continuationNotice" w:id="1">
    <w:p w14:paraId="4B6E3ADC" w14:textId="77777777" w:rsidR="00F6172C" w:rsidRDefault="00F61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E7CC8" w14:textId="77777777" w:rsidR="00F6172C" w:rsidRDefault="00F6172C" w:rsidP="00BC75EF">
      <w:r>
        <w:separator/>
      </w:r>
    </w:p>
  </w:footnote>
  <w:footnote w:type="continuationSeparator" w:id="0">
    <w:p w14:paraId="10CBE771" w14:textId="77777777" w:rsidR="00F6172C" w:rsidRDefault="00F6172C" w:rsidP="00BC75EF">
      <w:r>
        <w:continuationSeparator/>
      </w:r>
    </w:p>
  </w:footnote>
  <w:footnote w:type="continuationNotice" w:id="1">
    <w:p w14:paraId="6F74501D" w14:textId="77777777" w:rsidR="00F6172C" w:rsidRDefault="00F617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37F4ABF"/>
    <w:multiLevelType w:val="hybridMultilevel"/>
    <w:tmpl w:val="F73EBE4A"/>
    <w:lvl w:ilvl="0" w:tplc="FFFFFFFF">
      <w:start w:val="1"/>
      <w:numFmt w:val="decimal"/>
      <w:lvlText w:val="Proposal %1."/>
      <w:lvlJc w:val="left"/>
      <w:pPr>
        <w:ind w:left="1219" w:hanging="1219"/>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905384C"/>
    <w:multiLevelType w:val="hybridMultilevel"/>
    <w:tmpl w:val="12664A7E"/>
    <w:lvl w:ilvl="0" w:tplc="F216F1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B7FCD"/>
    <w:multiLevelType w:val="hybridMultilevel"/>
    <w:tmpl w:val="53FC5DC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6E6DA1"/>
    <w:multiLevelType w:val="hybridMultilevel"/>
    <w:tmpl w:val="30C6A3A2"/>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7" w15:restartNumberingAfterBreak="0">
    <w:nsid w:val="124356AD"/>
    <w:multiLevelType w:val="hybridMultilevel"/>
    <w:tmpl w:val="F4D675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1F258A"/>
    <w:multiLevelType w:val="hybridMultilevel"/>
    <w:tmpl w:val="C52A8488"/>
    <w:lvl w:ilvl="0" w:tplc="C33C64A4">
      <w:start w:val="1"/>
      <w:numFmt w:val="decimal"/>
      <w:lvlText w:val="Proposal %1."/>
      <w:lvlJc w:val="left"/>
      <w:pPr>
        <w:ind w:left="1219" w:hanging="12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F05FA4"/>
    <w:multiLevelType w:val="hybridMultilevel"/>
    <w:tmpl w:val="D79AB280"/>
    <w:lvl w:ilvl="0" w:tplc="C6DA1A48">
      <w:numFmt w:val="bullet"/>
      <w:lvlText w:val="-"/>
      <w:lvlJc w:val="left"/>
      <w:pPr>
        <w:ind w:left="1680" w:hanging="420"/>
      </w:pPr>
      <w:rPr>
        <w:rFonts w:ascii="Arial" w:eastAsia="MS Mincho" w:hAnsi="Arial" w:cs="Arial" w:hint="default"/>
      </w:rPr>
    </w:lvl>
    <w:lvl w:ilvl="1" w:tplc="F51E004A">
      <w:start w:val="1"/>
      <w:numFmt w:val="bullet"/>
      <w:lvlText w:val="-"/>
      <w:lvlJc w:val="left"/>
      <w:pPr>
        <w:ind w:left="2100" w:hanging="420"/>
      </w:pPr>
      <w:rPr>
        <w:rFonts w:ascii="等线" w:eastAsia="等线" w:hAnsi="等线" w:hint="eastAsia"/>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14" w15:restartNumberingAfterBreak="0">
    <w:nsid w:val="1D3A716E"/>
    <w:multiLevelType w:val="multilevel"/>
    <w:tmpl w:val="78A26A9C"/>
    <w:lvl w:ilvl="0">
      <w:start w:val="2"/>
      <w:numFmt w:val="decimal"/>
      <w:lvlText w:val="%1"/>
      <w:lvlJc w:val="left"/>
      <w:pPr>
        <w:ind w:left="456" w:hanging="456"/>
      </w:pPr>
      <w:rPr>
        <w:rFonts w:hint="default"/>
      </w:rPr>
    </w:lvl>
    <w:lvl w:ilvl="1">
      <w:numFmt w:val="decimal"/>
      <w:lvlText w:val="%1.%2"/>
      <w:lvlJc w:val="left"/>
      <w:pPr>
        <w:ind w:left="862"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58522A8"/>
    <w:multiLevelType w:val="hybridMultilevel"/>
    <w:tmpl w:val="68481F4E"/>
    <w:lvl w:ilvl="0" w:tplc="0409000B">
      <w:start w:val="1"/>
      <w:numFmt w:val="bullet"/>
      <w:lvlText w:val=""/>
      <w:lvlJc w:val="left"/>
      <w:pPr>
        <w:ind w:left="1200" w:hanging="420"/>
      </w:pPr>
      <w:rPr>
        <w:rFonts w:ascii="Wingdings" w:hAnsi="Wingdings" w:hint="default"/>
      </w:rPr>
    </w:lvl>
    <w:lvl w:ilvl="1" w:tplc="04090003">
      <w:start w:val="1"/>
      <w:numFmt w:val="bullet"/>
      <w:lvlText w:val=""/>
      <w:lvlJc w:val="left"/>
      <w:pPr>
        <w:ind w:left="1620" w:hanging="420"/>
      </w:pPr>
      <w:rPr>
        <w:rFonts w:ascii="Wingdings" w:hAnsi="Wingdings" w:hint="default"/>
      </w:rPr>
    </w:lvl>
    <w:lvl w:ilvl="2" w:tplc="04090005">
      <w:start w:val="1"/>
      <w:numFmt w:val="bullet"/>
      <w:lvlText w:val=""/>
      <w:lvlJc w:val="left"/>
      <w:pPr>
        <w:ind w:left="2040" w:hanging="420"/>
      </w:pPr>
      <w:rPr>
        <w:rFonts w:ascii="Wingdings" w:hAnsi="Wingdings" w:hint="default"/>
      </w:rPr>
    </w:lvl>
    <w:lvl w:ilvl="3" w:tplc="04090001">
      <w:start w:val="1"/>
      <w:numFmt w:val="bullet"/>
      <w:lvlText w:val=""/>
      <w:lvlJc w:val="left"/>
      <w:pPr>
        <w:ind w:left="2460" w:hanging="420"/>
      </w:pPr>
      <w:rPr>
        <w:rFonts w:ascii="Wingdings" w:hAnsi="Wingdings" w:hint="default"/>
      </w:rPr>
    </w:lvl>
    <w:lvl w:ilvl="4" w:tplc="04090003">
      <w:start w:val="1"/>
      <w:numFmt w:val="bullet"/>
      <w:lvlText w:val=""/>
      <w:lvlJc w:val="left"/>
      <w:pPr>
        <w:ind w:left="2880" w:hanging="420"/>
      </w:pPr>
      <w:rPr>
        <w:rFonts w:ascii="Wingdings" w:hAnsi="Wingdings" w:hint="default"/>
      </w:rPr>
    </w:lvl>
    <w:lvl w:ilvl="5" w:tplc="04090005">
      <w:start w:val="1"/>
      <w:numFmt w:val="bullet"/>
      <w:lvlText w:val=""/>
      <w:lvlJc w:val="left"/>
      <w:pPr>
        <w:ind w:left="3300" w:hanging="420"/>
      </w:pPr>
      <w:rPr>
        <w:rFonts w:ascii="Wingdings" w:hAnsi="Wingdings" w:hint="default"/>
      </w:rPr>
    </w:lvl>
    <w:lvl w:ilvl="6" w:tplc="04090001">
      <w:start w:val="1"/>
      <w:numFmt w:val="bullet"/>
      <w:lvlText w:val=""/>
      <w:lvlJc w:val="left"/>
      <w:pPr>
        <w:ind w:left="3720" w:hanging="420"/>
      </w:pPr>
      <w:rPr>
        <w:rFonts w:ascii="Wingdings" w:hAnsi="Wingdings" w:hint="default"/>
      </w:rPr>
    </w:lvl>
    <w:lvl w:ilvl="7" w:tplc="04090003">
      <w:start w:val="1"/>
      <w:numFmt w:val="bullet"/>
      <w:lvlText w:val=""/>
      <w:lvlJc w:val="left"/>
      <w:pPr>
        <w:ind w:left="4140" w:hanging="420"/>
      </w:pPr>
      <w:rPr>
        <w:rFonts w:ascii="Wingdings" w:hAnsi="Wingdings" w:hint="default"/>
      </w:rPr>
    </w:lvl>
    <w:lvl w:ilvl="8" w:tplc="04090005">
      <w:start w:val="1"/>
      <w:numFmt w:val="bullet"/>
      <w:lvlText w:val=""/>
      <w:lvlJc w:val="left"/>
      <w:pPr>
        <w:ind w:left="4560" w:hanging="420"/>
      </w:pPr>
      <w:rPr>
        <w:rFonts w:ascii="Wingdings" w:hAnsi="Wingdings" w:hint="default"/>
      </w:rPr>
    </w:lvl>
  </w:abstractNum>
  <w:abstractNum w:abstractNumId="17"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9A70F9"/>
    <w:multiLevelType w:val="hybridMultilevel"/>
    <w:tmpl w:val="9C6E8F7E"/>
    <w:lvl w:ilvl="0" w:tplc="3F22822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915BCA"/>
    <w:multiLevelType w:val="hybridMultilevel"/>
    <w:tmpl w:val="F73EBE4A"/>
    <w:lvl w:ilvl="0" w:tplc="C33C64A4">
      <w:start w:val="1"/>
      <w:numFmt w:val="decimal"/>
      <w:lvlText w:val="Proposal %1."/>
      <w:lvlJc w:val="left"/>
      <w:pPr>
        <w:ind w:left="1219" w:hanging="12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46048F"/>
    <w:multiLevelType w:val="hybridMultilevel"/>
    <w:tmpl w:val="7D385D54"/>
    <w:lvl w:ilvl="0" w:tplc="876E3242">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8A1561"/>
    <w:multiLevelType w:val="hybridMultilevel"/>
    <w:tmpl w:val="E3AE3CA0"/>
    <w:lvl w:ilvl="0" w:tplc="406E204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2"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5926C68"/>
    <w:multiLevelType w:val="hybridMultilevel"/>
    <w:tmpl w:val="C186D40A"/>
    <w:lvl w:ilvl="0" w:tplc="DAF45CA4">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3B1E6412">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556971"/>
    <w:multiLevelType w:val="hybridMultilevel"/>
    <w:tmpl w:val="9F564E62"/>
    <w:lvl w:ilvl="0" w:tplc="F5403404">
      <w:start w:val="3"/>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3D1251"/>
    <w:multiLevelType w:val="hybridMultilevel"/>
    <w:tmpl w:val="A3C8B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27" w15:restartNumberingAfterBreak="0">
    <w:nsid w:val="41995079"/>
    <w:multiLevelType w:val="hybridMultilevel"/>
    <w:tmpl w:val="0E9A7CC6"/>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322ECE"/>
    <w:multiLevelType w:val="multilevel"/>
    <w:tmpl w:val="92204732"/>
    <w:lvl w:ilvl="0">
      <w:numFmt w:val="bullet"/>
      <w:lvlText w:val="-"/>
      <w:lvlJc w:val="left"/>
      <w:pPr>
        <w:tabs>
          <w:tab w:val="num" w:pos="720"/>
        </w:tabs>
        <w:ind w:left="720" w:hanging="360"/>
      </w:pPr>
      <w:rPr>
        <w:rFonts w:ascii="Times New Roman" w:eastAsia="MS Mincho"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45255C95"/>
    <w:multiLevelType w:val="hybridMultilevel"/>
    <w:tmpl w:val="F1665F54"/>
    <w:lvl w:ilvl="0" w:tplc="4E74457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55A5AD9"/>
    <w:multiLevelType w:val="hybridMultilevel"/>
    <w:tmpl w:val="DC74CEC8"/>
    <w:lvl w:ilvl="0" w:tplc="C1706E3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9F1A2E"/>
    <w:multiLevelType w:val="hybridMultilevel"/>
    <w:tmpl w:val="0D68C458"/>
    <w:lvl w:ilvl="0" w:tplc="C6DA1A48">
      <w:numFmt w:val="bullet"/>
      <w:lvlText w:val="-"/>
      <w:lvlJc w:val="left"/>
      <w:pPr>
        <w:ind w:left="2121" w:hanging="420"/>
      </w:pPr>
      <w:rPr>
        <w:rFonts w:ascii="Arial" w:eastAsia="MS Mincho"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5C1185C"/>
    <w:multiLevelType w:val="hybridMultilevel"/>
    <w:tmpl w:val="713A4BB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8" w15:restartNumberingAfterBreak="0">
    <w:nsid w:val="5A066FC7"/>
    <w:multiLevelType w:val="multilevel"/>
    <w:tmpl w:val="A4B64D52"/>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b w:val="0"/>
        <w:bCs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5C4F03A8"/>
    <w:multiLevelType w:val="hybridMultilevel"/>
    <w:tmpl w:val="D788F45E"/>
    <w:lvl w:ilvl="0" w:tplc="C6DA1A48">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15:restartNumberingAfterBreak="0">
    <w:nsid w:val="65105833"/>
    <w:multiLevelType w:val="hybridMultilevel"/>
    <w:tmpl w:val="EC9CBC12"/>
    <w:lvl w:ilvl="0" w:tplc="C6DA1A48">
      <w:numFmt w:val="bullet"/>
      <w:lvlText w:val="-"/>
      <w:lvlJc w:val="left"/>
      <w:pPr>
        <w:ind w:left="1680" w:hanging="420"/>
      </w:pPr>
      <w:rPr>
        <w:rFonts w:ascii="Arial" w:eastAsia="MS Mincho" w:hAnsi="Arial" w:cs="Arial" w:hint="default"/>
      </w:rPr>
    </w:lvl>
    <w:lvl w:ilvl="1" w:tplc="FFFFFFFF">
      <w:start w:val="1"/>
      <w:numFmt w:val="bullet"/>
      <w:lvlText w:val=""/>
      <w:lvlJc w:val="left"/>
      <w:pPr>
        <w:ind w:left="2100" w:hanging="420"/>
      </w:pPr>
      <w:rPr>
        <w:rFonts w:ascii="Wingdings" w:hAnsi="Wingdings" w:hint="default"/>
      </w:rPr>
    </w:lvl>
    <w:lvl w:ilvl="2" w:tplc="FFFFFFFF" w:tentative="1">
      <w:start w:val="1"/>
      <w:numFmt w:val="bullet"/>
      <w:lvlText w:val=""/>
      <w:lvlJc w:val="left"/>
      <w:pPr>
        <w:ind w:left="2520" w:hanging="420"/>
      </w:pPr>
      <w:rPr>
        <w:rFonts w:ascii="Wingdings" w:hAnsi="Wingdings" w:hint="default"/>
      </w:rPr>
    </w:lvl>
    <w:lvl w:ilvl="3" w:tplc="FFFFFFFF" w:tentative="1">
      <w:start w:val="1"/>
      <w:numFmt w:val="bullet"/>
      <w:lvlText w:val=""/>
      <w:lvlJc w:val="left"/>
      <w:pPr>
        <w:ind w:left="2940" w:hanging="420"/>
      </w:pPr>
      <w:rPr>
        <w:rFonts w:ascii="Wingdings" w:hAnsi="Wingdings" w:hint="default"/>
      </w:rPr>
    </w:lvl>
    <w:lvl w:ilvl="4" w:tplc="FFFFFFFF" w:tentative="1">
      <w:start w:val="1"/>
      <w:numFmt w:val="bullet"/>
      <w:lvlText w:val=""/>
      <w:lvlJc w:val="left"/>
      <w:pPr>
        <w:ind w:left="3360" w:hanging="420"/>
      </w:pPr>
      <w:rPr>
        <w:rFonts w:ascii="Wingdings" w:hAnsi="Wingdings" w:hint="default"/>
      </w:rPr>
    </w:lvl>
    <w:lvl w:ilvl="5" w:tplc="FFFFFFFF" w:tentative="1">
      <w:start w:val="1"/>
      <w:numFmt w:val="bullet"/>
      <w:lvlText w:val=""/>
      <w:lvlJc w:val="left"/>
      <w:pPr>
        <w:ind w:left="3780" w:hanging="420"/>
      </w:pPr>
      <w:rPr>
        <w:rFonts w:ascii="Wingdings" w:hAnsi="Wingdings" w:hint="default"/>
      </w:rPr>
    </w:lvl>
    <w:lvl w:ilvl="6" w:tplc="FFFFFFFF" w:tentative="1">
      <w:start w:val="1"/>
      <w:numFmt w:val="bullet"/>
      <w:lvlText w:val=""/>
      <w:lvlJc w:val="left"/>
      <w:pPr>
        <w:ind w:left="4200" w:hanging="420"/>
      </w:pPr>
      <w:rPr>
        <w:rFonts w:ascii="Wingdings" w:hAnsi="Wingdings" w:hint="default"/>
      </w:rPr>
    </w:lvl>
    <w:lvl w:ilvl="7" w:tplc="FFFFFFFF" w:tentative="1">
      <w:start w:val="1"/>
      <w:numFmt w:val="bullet"/>
      <w:lvlText w:val=""/>
      <w:lvlJc w:val="left"/>
      <w:pPr>
        <w:ind w:left="4620" w:hanging="420"/>
      </w:pPr>
      <w:rPr>
        <w:rFonts w:ascii="Wingdings" w:hAnsi="Wingdings" w:hint="default"/>
      </w:rPr>
    </w:lvl>
    <w:lvl w:ilvl="8" w:tplc="FFFFFFFF" w:tentative="1">
      <w:start w:val="1"/>
      <w:numFmt w:val="bullet"/>
      <w:lvlText w:val=""/>
      <w:lvlJc w:val="left"/>
      <w:pPr>
        <w:ind w:left="5040" w:hanging="420"/>
      </w:pPr>
      <w:rPr>
        <w:rFonts w:ascii="Wingdings" w:hAnsi="Wingdings" w:hint="default"/>
      </w:rPr>
    </w:lvl>
  </w:abstractNum>
  <w:abstractNum w:abstractNumId="42" w15:restartNumberingAfterBreak="0">
    <w:nsid w:val="67365077"/>
    <w:multiLevelType w:val="hybridMultilevel"/>
    <w:tmpl w:val="4A46F464"/>
    <w:lvl w:ilvl="0" w:tplc="04090001">
      <w:start w:val="1"/>
      <w:numFmt w:val="bullet"/>
      <w:lvlText w:val=""/>
      <w:lvlJc w:val="left"/>
      <w:pPr>
        <w:ind w:left="1890" w:hanging="420"/>
      </w:pPr>
      <w:rPr>
        <w:rFonts w:ascii="Wingdings" w:hAnsi="Wingdings" w:hint="default"/>
      </w:rPr>
    </w:lvl>
    <w:lvl w:ilvl="1" w:tplc="04090003" w:tentative="1">
      <w:start w:val="1"/>
      <w:numFmt w:val="bullet"/>
      <w:lvlText w:val=""/>
      <w:lvlJc w:val="left"/>
      <w:pPr>
        <w:ind w:left="2310" w:hanging="420"/>
      </w:pPr>
      <w:rPr>
        <w:rFonts w:ascii="Wingdings" w:hAnsi="Wingdings" w:hint="default"/>
      </w:rPr>
    </w:lvl>
    <w:lvl w:ilvl="2" w:tplc="04090005" w:tentative="1">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4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4"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4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AB64B4"/>
    <w:multiLevelType w:val="hybridMultilevel"/>
    <w:tmpl w:val="59162D26"/>
    <w:lvl w:ilvl="0" w:tplc="55669DBC">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67E0FA1"/>
    <w:multiLevelType w:val="hybridMultilevel"/>
    <w:tmpl w:val="673ABB0C"/>
    <w:lvl w:ilvl="0" w:tplc="67E2C43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51" w15:restartNumberingAfterBreak="0">
    <w:nsid w:val="7E6237D3"/>
    <w:multiLevelType w:val="hybridMultilevel"/>
    <w:tmpl w:val="A580B3F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50"/>
  </w:num>
  <w:num w:numId="3">
    <w:abstractNumId w:val="38"/>
  </w:num>
  <w:num w:numId="4">
    <w:abstractNumId w:val="34"/>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42"/>
  </w:num>
  <w:num w:numId="9">
    <w:abstractNumId w:val="8"/>
  </w:num>
  <w:num w:numId="10">
    <w:abstractNumId w:val="39"/>
  </w:num>
  <w:num w:numId="11">
    <w:abstractNumId w:val="27"/>
  </w:num>
  <w:num w:numId="12">
    <w:abstractNumId w:val="41"/>
  </w:num>
  <w:num w:numId="13">
    <w:abstractNumId w:val="28"/>
  </w:num>
  <w:num w:numId="14">
    <w:abstractNumId w:val="5"/>
  </w:num>
  <w:num w:numId="15">
    <w:abstractNumId w:val="13"/>
  </w:num>
  <w:num w:numId="16">
    <w:abstractNumId w:val="31"/>
  </w:num>
  <w:num w:numId="17">
    <w:abstractNumId w:val="24"/>
  </w:num>
  <w:num w:numId="18">
    <w:abstractNumId w:val="4"/>
  </w:num>
  <w:num w:numId="19">
    <w:abstractNumId w:val="10"/>
  </w:num>
  <w:num w:numId="20">
    <w:abstractNumId w:val="29"/>
  </w:num>
  <w:num w:numId="21">
    <w:abstractNumId w:val="17"/>
  </w:num>
  <w:num w:numId="22">
    <w:abstractNumId w:val="45"/>
  </w:num>
  <w:num w:numId="23">
    <w:abstractNumId w:val="11"/>
  </w:num>
  <w:num w:numId="24">
    <w:abstractNumId w:val="48"/>
  </w:num>
  <w:num w:numId="25">
    <w:abstractNumId w:val="47"/>
  </w:num>
  <w:num w:numId="26">
    <w:abstractNumId w:val="51"/>
  </w:num>
  <w:num w:numId="27">
    <w:abstractNumId w:val="2"/>
  </w:num>
  <w:num w:numId="28">
    <w:abstractNumId w:val="26"/>
  </w:num>
  <w:num w:numId="29">
    <w:abstractNumId w:val="44"/>
  </w:num>
  <w:num w:numId="30">
    <w:abstractNumId w:val="15"/>
  </w:num>
  <w:num w:numId="31">
    <w:abstractNumId w:val="22"/>
  </w:num>
  <w:num w:numId="32">
    <w:abstractNumId w:val="3"/>
  </w:num>
  <w:num w:numId="33">
    <w:abstractNumId w:val="49"/>
  </w:num>
  <w:num w:numId="34">
    <w:abstractNumId w:val="46"/>
  </w:num>
  <w:num w:numId="35">
    <w:abstractNumId w:val="9"/>
  </w:num>
  <w:num w:numId="36">
    <w:abstractNumId w:val="12"/>
  </w:num>
  <w:num w:numId="37">
    <w:abstractNumId w:val="20"/>
  </w:num>
  <w:num w:numId="38">
    <w:abstractNumId w:val="37"/>
  </w:num>
  <w:num w:numId="39">
    <w:abstractNumId w:val="36"/>
  </w:num>
  <w:num w:numId="40">
    <w:abstractNumId w:val="14"/>
  </w:num>
  <w:num w:numId="4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num>
  <w:num w:numId="43">
    <w:abstractNumId w:val="0"/>
  </w:num>
  <w:num w:numId="44">
    <w:abstractNumId w:val="23"/>
  </w:num>
  <w:num w:numId="45">
    <w:abstractNumId w:val="32"/>
  </w:num>
  <w:num w:numId="46">
    <w:abstractNumId w:val="6"/>
  </w:num>
  <w:num w:numId="47">
    <w:abstractNumId w:val="16"/>
  </w:num>
  <w:num w:numId="48">
    <w:abstractNumId w:val="30"/>
  </w:num>
  <w:num w:numId="49">
    <w:abstractNumId w:val="21"/>
  </w:num>
  <w:num w:numId="50">
    <w:abstractNumId w:val="25"/>
  </w:num>
  <w:num w:numId="51">
    <w:abstractNumId w:val="7"/>
  </w:num>
  <w:num w:numId="52">
    <w:abstractNumId w:val="35"/>
  </w:num>
  <w:num w:numId="53">
    <w:abstractNumId w:val="19"/>
  </w:num>
  <w:num w:numId="54">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NzYyMDc3NLawMDFS0lEKTi0uzszPAykwNa4FAAqN9R8tAAAA"/>
  </w:docVars>
  <w:rsids>
    <w:rsidRoot w:val="001A4160"/>
    <w:rsid w:val="000003B1"/>
    <w:rsid w:val="00000DED"/>
    <w:rsid w:val="00001FFA"/>
    <w:rsid w:val="0000214D"/>
    <w:rsid w:val="000024CE"/>
    <w:rsid w:val="00003099"/>
    <w:rsid w:val="000030DC"/>
    <w:rsid w:val="0000394C"/>
    <w:rsid w:val="000044D2"/>
    <w:rsid w:val="00004687"/>
    <w:rsid w:val="00004C97"/>
    <w:rsid w:val="00004E14"/>
    <w:rsid w:val="000053B8"/>
    <w:rsid w:val="0000561A"/>
    <w:rsid w:val="00005A33"/>
    <w:rsid w:val="00005B70"/>
    <w:rsid w:val="00006055"/>
    <w:rsid w:val="000061B0"/>
    <w:rsid w:val="00006260"/>
    <w:rsid w:val="00006A40"/>
    <w:rsid w:val="00006BA0"/>
    <w:rsid w:val="00006DEB"/>
    <w:rsid w:val="000079E4"/>
    <w:rsid w:val="0001043E"/>
    <w:rsid w:val="000104D5"/>
    <w:rsid w:val="00010734"/>
    <w:rsid w:val="00010894"/>
    <w:rsid w:val="00010DDE"/>
    <w:rsid w:val="00011AA5"/>
    <w:rsid w:val="00011D0B"/>
    <w:rsid w:val="00012B6B"/>
    <w:rsid w:val="00012BEC"/>
    <w:rsid w:val="00012D2B"/>
    <w:rsid w:val="0001394D"/>
    <w:rsid w:val="00014494"/>
    <w:rsid w:val="00015339"/>
    <w:rsid w:val="00015AE7"/>
    <w:rsid w:val="00015EDA"/>
    <w:rsid w:val="00015F89"/>
    <w:rsid w:val="00016084"/>
    <w:rsid w:val="00016248"/>
    <w:rsid w:val="00016833"/>
    <w:rsid w:val="0001690C"/>
    <w:rsid w:val="00017460"/>
    <w:rsid w:val="0001784C"/>
    <w:rsid w:val="00017A7C"/>
    <w:rsid w:val="00017EF5"/>
    <w:rsid w:val="000200A5"/>
    <w:rsid w:val="000200B9"/>
    <w:rsid w:val="00020180"/>
    <w:rsid w:val="00020315"/>
    <w:rsid w:val="0002058F"/>
    <w:rsid w:val="00021069"/>
    <w:rsid w:val="0002148D"/>
    <w:rsid w:val="00021788"/>
    <w:rsid w:val="00021936"/>
    <w:rsid w:val="00021EE1"/>
    <w:rsid w:val="000224E0"/>
    <w:rsid w:val="00023AA9"/>
    <w:rsid w:val="00023C63"/>
    <w:rsid w:val="00023D29"/>
    <w:rsid w:val="000240C1"/>
    <w:rsid w:val="00024A9B"/>
    <w:rsid w:val="00024CC5"/>
    <w:rsid w:val="00025C9C"/>
    <w:rsid w:val="00025FEE"/>
    <w:rsid w:val="0002673E"/>
    <w:rsid w:val="00026910"/>
    <w:rsid w:val="000303FB"/>
    <w:rsid w:val="00030468"/>
    <w:rsid w:val="0003094E"/>
    <w:rsid w:val="00030988"/>
    <w:rsid w:val="00030F8F"/>
    <w:rsid w:val="000319EA"/>
    <w:rsid w:val="00031C41"/>
    <w:rsid w:val="00031C9F"/>
    <w:rsid w:val="00031D0D"/>
    <w:rsid w:val="00032381"/>
    <w:rsid w:val="000325E8"/>
    <w:rsid w:val="000328D1"/>
    <w:rsid w:val="000331CB"/>
    <w:rsid w:val="00033855"/>
    <w:rsid w:val="0003430B"/>
    <w:rsid w:val="00034572"/>
    <w:rsid w:val="00036B5E"/>
    <w:rsid w:val="00036FC6"/>
    <w:rsid w:val="0003735C"/>
    <w:rsid w:val="00037A0F"/>
    <w:rsid w:val="00040C88"/>
    <w:rsid w:val="00041557"/>
    <w:rsid w:val="00041783"/>
    <w:rsid w:val="00041A3E"/>
    <w:rsid w:val="00041E4C"/>
    <w:rsid w:val="0004272B"/>
    <w:rsid w:val="000428B2"/>
    <w:rsid w:val="00042FAD"/>
    <w:rsid w:val="000431A7"/>
    <w:rsid w:val="000431BC"/>
    <w:rsid w:val="00043850"/>
    <w:rsid w:val="00045BF7"/>
    <w:rsid w:val="00045CE7"/>
    <w:rsid w:val="0004613C"/>
    <w:rsid w:val="00046291"/>
    <w:rsid w:val="000462C2"/>
    <w:rsid w:val="0004640E"/>
    <w:rsid w:val="00046626"/>
    <w:rsid w:val="00046E0F"/>
    <w:rsid w:val="00047980"/>
    <w:rsid w:val="00047F08"/>
    <w:rsid w:val="00051B9A"/>
    <w:rsid w:val="00051E93"/>
    <w:rsid w:val="00052B93"/>
    <w:rsid w:val="00053271"/>
    <w:rsid w:val="00053896"/>
    <w:rsid w:val="00053908"/>
    <w:rsid w:val="00053B56"/>
    <w:rsid w:val="00054092"/>
    <w:rsid w:val="000542F9"/>
    <w:rsid w:val="00054D48"/>
    <w:rsid w:val="0005552C"/>
    <w:rsid w:val="00055546"/>
    <w:rsid w:val="000559E4"/>
    <w:rsid w:val="00055A7C"/>
    <w:rsid w:val="00055D93"/>
    <w:rsid w:val="00055F1C"/>
    <w:rsid w:val="0005600D"/>
    <w:rsid w:val="00056A19"/>
    <w:rsid w:val="00056B30"/>
    <w:rsid w:val="0005784B"/>
    <w:rsid w:val="00060301"/>
    <w:rsid w:val="0006069A"/>
    <w:rsid w:val="000608FD"/>
    <w:rsid w:val="00060B51"/>
    <w:rsid w:val="0006116B"/>
    <w:rsid w:val="000612EE"/>
    <w:rsid w:val="00061C7A"/>
    <w:rsid w:val="00061F49"/>
    <w:rsid w:val="00063398"/>
    <w:rsid w:val="00063B69"/>
    <w:rsid w:val="00063EC6"/>
    <w:rsid w:val="00063FDF"/>
    <w:rsid w:val="00064906"/>
    <w:rsid w:val="00065300"/>
    <w:rsid w:val="00065797"/>
    <w:rsid w:val="00065AD0"/>
    <w:rsid w:val="0006658F"/>
    <w:rsid w:val="000665A8"/>
    <w:rsid w:val="0006686D"/>
    <w:rsid w:val="00066D35"/>
    <w:rsid w:val="00066DC4"/>
    <w:rsid w:val="00066E6A"/>
    <w:rsid w:val="00070075"/>
    <w:rsid w:val="00070A58"/>
    <w:rsid w:val="000713BD"/>
    <w:rsid w:val="000714D9"/>
    <w:rsid w:val="00071510"/>
    <w:rsid w:val="00071EDA"/>
    <w:rsid w:val="00071F69"/>
    <w:rsid w:val="00072232"/>
    <w:rsid w:val="00072388"/>
    <w:rsid w:val="000724FD"/>
    <w:rsid w:val="00072898"/>
    <w:rsid w:val="00072CD3"/>
    <w:rsid w:val="000735CA"/>
    <w:rsid w:val="00073CC4"/>
    <w:rsid w:val="00073D7F"/>
    <w:rsid w:val="00073EB0"/>
    <w:rsid w:val="000744AC"/>
    <w:rsid w:val="0007484E"/>
    <w:rsid w:val="000748FB"/>
    <w:rsid w:val="00074EED"/>
    <w:rsid w:val="000755DB"/>
    <w:rsid w:val="000765E5"/>
    <w:rsid w:val="00077599"/>
    <w:rsid w:val="0007766D"/>
    <w:rsid w:val="00077F7C"/>
    <w:rsid w:val="00077F91"/>
    <w:rsid w:val="000804CF"/>
    <w:rsid w:val="00080813"/>
    <w:rsid w:val="000817BB"/>
    <w:rsid w:val="00081D14"/>
    <w:rsid w:val="00082140"/>
    <w:rsid w:val="00082642"/>
    <w:rsid w:val="000831AA"/>
    <w:rsid w:val="00083260"/>
    <w:rsid w:val="0008351C"/>
    <w:rsid w:val="000835CD"/>
    <w:rsid w:val="0008382D"/>
    <w:rsid w:val="000847D1"/>
    <w:rsid w:val="00084C37"/>
    <w:rsid w:val="00085A07"/>
    <w:rsid w:val="00085A62"/>
    <w:rsid w:val="00085DA9"/>
    <w:rsid w:val="000864DA"/>
    <w:rsid w:val="00086606"/>
    <w:rsid w:val="00087260"/>
    <w:rsid w:val="00087358"/>
    <w:rsid w:val="00087525"/>
    <w:rsid w:val="000879C5"/>
    <w:rsid w:val="00087F46"/>
    <w:rsid w:val="00090A1D"/>
    <w:rsid w:val="00091FDC"/>
    <w:rsid w:val="00092401"/>
    <w:rsid w:val="0009246B"/>
    <w:rsid w:val="000925B5"/>
    <w:rsid w:val="00092948"/>
    <w:rsid w:val="0009374C"/>
    <w:rsid w:val="00093950"/>
    <w:rsid w:val="00094588"/>
    <w:rsid w:val="00094709"/>
    <w:rsid w:val="00094BDE"/>
    <w:rsid w:val="0009599D"/>
    <w:rsid w:val="000959C7"/>
    <w:rsid w:val="00095AA5"/>
    <w:rsid w:val="000960E9"/>
    <w:rsid w:val="000961DE"/>
    <w:rsid w:val="00096D8D"/>
    <w:rsid w:val="000978AA"/>
    <w:rsid w:val="000A0DFB"/>
    <w:rsid w:val="000A0EAF"/>
    <w:rsid w:val="000A18D3"/>
    <w:rsid w:val="000A1C30"/>
    <w:rsid w:val="000A1C65"/>
    <w:rsid w:val="000A21AB"/>
    <w:rsid w:val="000A2964"/>
    <w:rsid w:val="000A30C0"/>
    <w:rsid w:val="000A31EA"/>
    <w:rsid w:val="000A358C"/>
    <w:rsid w:val="000A43F9"/>
    <w:rsid w:val="000A4548"/>
    <w:rsid w:val="000A48D7"/>
    <w:rsid w:val="000A4958"/>
    <w:rsid w:val="000A49C1"/>
    <w:rsid w:val="000A559A"/>
    <w:rsid w:val="000A55D1"/>
    <w:rsid w:val="000A5870"/>
    <w:rsid w:val="000A5DA1"/>
    <w:rsid w:val="000A5F64"/>
    <w:rsid w:val="000A7042"/>
    <w:rsid w:val="000A7387"/>
    <w:rsid w:val="000A7874"/>
    <w:rsid w:val="000A7A0C"/>
    <w:rsid w:val="000A7A92"/>
    <w:rsid w:val="000A7DDF"/>
    <w:rsid w:val="000A7E1C"/>
    <w:rsid w:val="000B082D"/>
    <w:rsid w:val="000B149E"/>
    <w:rsid w:val="000B1643"/>
    <w:rsid w:val="000B175A"/>
    <w:rsid w:val="000B1918"/>
    <w:rsid w:val="000B1969"/>
    <w:rsid w:val="000B1D0F"/>
    <w:rsid w:val="000B1ED2"/>
    <w:rsid w:val="000B30CF"/>
    <w:rsid w:val="000B3101"/>
    <w:rsid w:val="000B35B5"/>
    <w:rsid w:val="000B4748"/>
    <w:rsid w:val="000B502C"/>
    <w:rsid w:val="000B5B7B"/>
    <w:rsid w:val="000B6444"/>
    <w:rsid w:val="000B671E"/>
    <w:rsid w:val="000B78AF"/>
    <w:rsid w:val="000B7A77"/>
    <w:rsid w:val="000B7E75"/>
    <w:rsid w:val="000C193B"/>
    <w:rsid w:val="000C1A8B"/>
    <w:rsid w:val="000C22E2"/>
    <w:rsid w:val="000C2E35"/>
    <w:rsid w:val="000C301F"/>
    <w:rsid w:val="000C307B"/>
    <w:rsid w:val="000C30E5"/>
    <w:rsid w:val="000C33F3"/>
    <w:rsid w:val="000C4848"/>
    <w:rsid w:val="000C4927"/>
    <w:rsid w:val="000C4E30"/>
    <w:rsid w:val="000C4E78"/>
    <w:rsid w:val="000C5991"/>
    <w:rsid w:val="000C5B10"/>
    <w:rsid w:val="000C5E05"/>
    <w:rsid w:val="000C6CAF"/>
    <w:rsid w:val="000C6D3B"/>
    <w:rsid w:val="000C6DD6"/>
    <w:rsid w:val="000C77DF"/>
    <w:rsid w:val="000C7BB5"/>
    <w:rsid w:val="000D12C1"/>
    <w:rsid w:val="000D1CA6"/>
    <w:rsid w:val="000D20B4"/>
    <w:rsid w:val="000D274A"/>
    <w:rsid w:val="000D27D3"/>
    <w:rsid w:val="000D283A"/>
    <w:rsid w:val="000D3311"/>
    <w:rsid w:val="000D3AE6"/>
    <w:rsid w:val="000D3C6C"/>
    <w:rsid w:val="000D3FCC"/>
    <w:rsid w:val="000D459F"/>
    <w:rsid w:val="000D50EB"/>
    <w:rsid w:val="000D5D09"/>
    <w:rsid w:val="000D5EA5"/>
    <w:rsid w:val="000D647D"/>
    <w:rsid w:val="000D6E56"/>
    <w:rsid w:val="000D6E97"/>
    <w:rsid w:val="000D77C6"/>
    <w:rsid w:val="000E03CD"/>
    <w:rsid w:val="000E0A22"/>
    <w:rsid w:val="000E1298"/>
    <w:rsid w:val="000E1890"/>
    <w:rsid w:val="000E1BEE"/>
    <w:rsid w:val="000E204F"/>
    <w:rsid w:val="000E243D"/>
    <w:rsid w:val="000E2545"/>
    <w:rsid w:val="000E290B"/>
    <w:rsid w:val="000E2910"/>
    <w:rsid w:val="000E29C8"/>
    <w:rsid w:val="000E2DB4"/>
    <w:rsid w:val="000E356C"/>
    <w:rsid w:val="000E4B0B"/>
    <w:rsid w:val="000E4DB4"/>
    <w:rsid w:val="000E55C7"/>
    <w:rsid w:val="000E60D1"/>
    <w:rsid w:val="000E637C"/>
    <w:rsid w:val="000E68C2"/>
    <w:rsid w:val="000E7933"/>
    <w:rsid w:val="000E7A24"/>
    <w:rsid w:val="000F02CF"/>
    <w:rsid w:val="000F0BBB"/>
    <w:rsid w:val="000F1491"/>
    <w:rsid w:val="000F1855"/>
    <w:rsid w:val="000F18CD"/>
    <w:rsid w:val="000F1A37"/>
    <w:rsid w:val="000F2485"/>
    <w:rsid w:val="000F2AE8"/>
    <w:rsid w:val="000F2D1E"/>
    <w:rsid w:val="000F3095"/>
    <w:rsid w:val="000F42BA"/>
    <w:rsid w:val="000F4387"/>
    <w:rsid w:val="000F4423"/>
    <w:rsid w:val="000F44E6"/>
    <w:rsid w:val="000F4C96"/>
    <w:rsid w:val="000F4CAA"/>
    <w:rsid w:val="000F513D"/>
    <w:rsid w:val="000F5652"/>
    <w:rsid w:val="000F5B8C"/>
    <w:rsid w:val="000F6E06"/>
    <w:rsid w:val="000F6FF9"/>
    <w:rsid w:val="000F728B"/>
    <w:rsid w:val="000F7774"/>
    <w:rsid w:val="000F7EB6"/>
    <w:rsid w:val="00100796"/>
    <w:rsid w:val="001008A6"/>
    <w:rsid w:val="001012B9"/>
    <w:rsid w:val="00101669"/>
    <w:rsid w:val="001018C9"/>
    <w:rsid w:val="001021ED"/>
    <w:rsid w:val="00102CD5"/>
    <w:rsid w:val="001040EB"/>
    <w:rsid w:val="001047B2"/>
    <w:rsid w:val="00104A11"/>
    <w:rsid w:val="00104FD9"/>
    <w:rsid w:val="0010578C"/>
    <w:rsid w:val="00106059"/>
    <w:rsid w:val="001060B2"/>
    <w:rsid w:val="0010699E"/>
    <w:rsid w:val="001069C7"/>
    <w:rsid w:val="00107A21"/>
    <w:rsid w:val="0011007B"/>
    <w:rsid w:val="00111030"/>
    <w:rsid w:val="00111687"/>
    <w:rsid w:val="001118DA"/>
    <w:rsid w:val="001119C4"/>
    <w:rsid w:val="00111F31"/>
    <w:rsid w:val="00112053"/>
    <w:rsid w:val="001123AC"/>
    <w:rsid w:val="0011277F"/>
    <w:rsid w:val="0011318C"/>
    <w:rsid w:val="00113673"/>
    <w:rsid w:val="00113708"/>
    <w:rsid w:val="00113975"/>
    <w:rsid w:val="00114311"/>
    <w:rsid w:val="00114910"/>
    <w:rsid w:val="00114BCC"/>
    <w:rsid w:val="001154AD"/>
    <w:rsid w:val="00116CCD"/>
    <w:rsid w:val="00116E98"/>
    <w:rsid w:val="0011712A"/>
    <w:rsid w:val="00117E78"/>
    <w:rsid w:val="00120347"/>
    <w:rsid w:val="00120674"/>
    <w:rsid w:val="0012141D"/>
    <w:rsid w:val="001216C0"/>
    <w:rsid w:val="00122451"/>
    <w:rsid w:val="0012257A"/>
    <w:rsid w:val="0012282E"/>
    <w:rsid w:val="0012306B"/>
    <w:rsid w:val="00123267"/>
    <w:rsid w:val="00123392"/>
    <w:rsid w:val="00123511"/>
    <w:rsid w:val="001239E1"/>
    <w:rsid w:val="001240BC"/>
    <w:rsid w:val="00124324"/>
    <w:rsid w:val="00124912"/>
    <w:rsid w:val="00124984"/>
    <w:rsid w:val="00124D2B"/>
    <w:rsid w:val="0012761B"/>
    <w:rsid w:val="0012787E"/>
    <w:rsid w:val="00127C0A"/>
    <w:rsid w:val="00127F9E"/>
    <w:rsid w:val="00130429"/>
    <w:rsid w:val="00130BEE"/>
    <w:rsid w:val="00131234"/>
    <w:rsid w:val="00131AEA"/>
    <w:rsid w:val="00132324"/>
    <w:rsid w:val="00132747"/>
    <w:rsid w:val="00132777"/>
    <w:rsid w:val="00132809"/>
    <w:rsid w:val="00133941"/>
    <w:rsid w:val="00134058"/>
    <w:rsid w:val="0013428D"/>
    <w:rsid w:val="001349C9"/>
    <w:rsid w:val="00134A67"/>
    <w:rsid w:val="0013595C"/>
    <w:rsid w:val="001361AE"/>
    <w:rsid w:val="0013656D"/>
    <w:rsid w:val="00136F49"/>
    <w:rsid w:val="001378CE"/>
    <w:rsid w:val="00137989"/>
    <w:rsid w:val="001402DF"/>
    <w:rsid w:val="00140561"/>
    <w:rsid w:val="00141174"/>
    <w:rsid w:val="00141EF8"/>
    <w:rsid w:val="00142A39"/>
    <w:rsid w:val="00142D98"/>
    <w:rsid w:val="00143639"/>
    <w:rsid w:val="0014363D"/>
    <w:rsid w:val="00143B76"/>
    <w:rsid w:val="00144951"/>
    <w:rsid w:val="001449CD"/>
    <w:rsid w:val="00144BA8"/>
    <w:rsid w:val="0014615B"/>
    <w:rsid w:val="001509ED"/>
    <w:rsid w:val="00150BA4"/>
    <w:rsid w:val="00151A9C"/>
    <w:rsid w:val="00152017"/>
    <w:rsid w:val="00152158"/>
    <w:rsid w:val="001527B4"/>
    <w:rsid w:val="00152932"/>
    <w:rsid w:val="00152EDB"/>
    <w:rsid w:val="00153121"/>
    <w:rsid w:val="00153F41"/>
    <w:rsid w:val="001545AE"/>
    <w:rsid w:val="0015479D"/>
    <w:rsid w:val="00154CC5"/>
    <w:rsid w:val="00154D61"/>
    <w:rsid w:val="0015553A"/>
    <w:rsid w:val="001555BC"/>
    <w:rsid w:val="00155F6D"/>
    <w:rsid w:val="00156728"/>
    <w:rsid w:val="00156DE5"/>
    <w:rsid w:val="00157110"/>
    <w:rsid w:val="0015722A"/>
    <w:rsid w:val="00157393"/>
    <w:rsid w:val="001579D4"/>
    <w:rsid w:val="00160163"/>
    <w:rsid w:val="001601A6"/>
    <w:rsid w:val="00160A45"/>
    <w:rsid w:val="00160B3C"/>
    <w:rsid w:val="00161BA2"/>
    <w:rsid w:val="00161F53"/>
    <w:rsid w:val="00162405"/>
    <w:rsid w:val="00162A33"/>
    <w:rsid w:val="00162C2C"/>
    <w:rsid w:val="00163EBA"/>
    <w:rsid w:val="00164AB1"/>
    <w:rsid w:val="001655D3"/>
    <w:rsid w:val="00165967"/>
    <w:rsid w:val="00165E46"/>
    <w:rsid w:val="00166019"/>
    <w:rsid w:val="00166BD6"/>
    <w:rsid w:val="00167032"/>
    <w:rsid w:val="00167492"/>
    <w:rsid w:val="001707B3"/>
    <w:rsid w:val="00170CC4"/>
    <w:rsid w:val="00170CED"/>
    <w:rsid w:val="00171076"/>
    <w:rsid w:val="0017182C"/>
    <w:rsid w:val="00171F71"/>
    <w:rsid w:val="0017326C"/>
    <w:rsid w:val="0017329A"/>
    <w:rsid w:val="00173D5B"/>
    <w:rsid w:val="00173F96"/>
    <w:rsid w:val="00174186"/>
    <w:rsid w:val="001743B0"/>
    <w:rsid w:val="001745D1"/>
    <w:rsid w:val="00174D0D"/>
    <w:rsid w:val="0017530B"/>
    <w:rsid w:val="001755A8"/>
    <w:rsid w:val="00175A7D"/>
    <w:rsid w:val="00175F79"/>
    <w:rsid w:val="0017610F"/>
    <w:rsid w:val="00176A08"/>
    <w:rsid w:val="00177854"/>
    <w:rsid w:val="00177F69"/>
    <w:rsid w:val="00180BC7"/>
    <w:rsid w:val="00181C9B"/>
    <w:rsid w:val="001820FF"/>
    <w:rsid w:val="001821FD"/>
    <w:rsid w:val="001831DB"/>
    <w:rsid w:val="001843DE"/>
    <w:rsid w:val="001844F8"/>
    <w:rsid w:val="00184D90"/>
    <w:rsid w:val="00184DB6"/>
    <w:rsid w:val="00185A0D"/>
    <w:rsid w:val="00185AA5"/>
    <w:rsid w:val="00185E78"/>
    <w:rsid w:val="00187A92"/>
    <w:rsid w:val="00187AB5"/>
    <w:rsid w:val="00187BD9"/>
    <w:rsid w:val="00187FE0"/>
    <w:rsid w:val="0019073A"/>
    <w:rsid w:val="00190791"/>
    <w:rsid w:val="00190C1A"/>
    <w:rsid w:val="00191330"/>
    <w:rsid w:val="00191A9F"/>
    <w:rsid w:val="001928DC"/>
    <w:rsid w:val="001930CF"/>
    <w:rsid w:val="001930F3"/>
    <w:rsid w:val="00193944"/>
    <w:rsid w:val="00193ED9"/>
    <w:rsid w:val="001941D0"/>
    <w:rsid w:val="001942D1"/>
    <w:rsid w:val="00194C97"/>
    <w:rsid w:val="00195192"/>
    <w:rsid w:val="001952DB"/>
    <w:rsid w:val="00196B02"/>
    <w:rsid w:val="00197B44"/>
    <w:rsid w:val="001A0362"/>
    <w:rsid w:val="001A0C2A"/>
    <w:rsid w:val="001A0D13"/>
    <w:rsid w:val="001A1484"/>
    <w:rsid w:val="001A2008"/>
    <w:rsid w:val="001A202A"/>
    <w:rsid w:val="001A202C"/>
    <w:rsid w:val="001A2077"/>
    <w:rsid w:val="001A2A70"/>
    <w:rsid w:val="001A3A7B"/>
    <w:rsid w:val="001A3FBC"/>
    <w:rsid w:val="001A407A"/>
    <w:rsid w:val="001A4160"/>
    <w:rsid w:val="001A43B1"/>
    <w:rsid w:val="001A45C9"/>
    <w:rsid w:val="001A460F"/>
    <w:rsid w:val="001A49F8"/>
    <w:rsid w:val="001A4C16"/>
    <w:rsid w:val="001A511D"/>
    <w:rsid w:val="001A52E9"/>
    <w:rsid w:val="001A52F4"/>
    <w:rsid w:val="001A540F"/>
    <w:rsid w:val="001A5C6A"/>
    <w:rsid w:val="001A5D81"/>
    <w:rsid w:val="001A5E68"/>
    <w:rsid w:val="001A6C0E"/>
    <w:rsid w:val="001A6E88"/>
    <w:rsid w:val="001A70EE"/>
    <w:rsid w:val="001A7432"/>
    <w:rsid w:val="001A74D8"/>
    <w:rsid w:val="001A7941"/>
    <w:rsid w:val="001B017B"/>
    <w:rsid w:val="001B02A1"/>
    <w:rsid w:val="001B0859"/>
    <w:rsid w:val="001B100C"/>
    <w:rsid w:val="001B14BD"/>
    <w:rsid w:val="001B26DE"/>
    <w:rsid w:val="001B285E"/>
    <w:rsid w:val="001B3772"/>
    <w:rsid w:val="001B3866"/>
    <w:rsid w:val="001B413E"/>
    <w:rsid w:val="001B42B8"/>
    <w:rsid w:val="001B4DCD"/>
    <w:rsid w:val="001B5150"/>
    <w:rsid w:val="001B53AD"/>
    <w:rsid w:val="001B587C"/>
    <w:rsid w:val="001B5882"/>
    <w:rsid w:val="001B5D37"/>
    <w:rsid w:val="001B5D7B"/>
    <w:rsid w:val="001B5F87"/>
    <w:rsid w:val="001B6299"/>
    <w:rsid w:val="001B6783"/>
    <w:rsid w:val="001B6BFB"/>
    <w:rsid w:val="001B7041"/>
    <w:rsid w:val="001B7234"/>
    <w:rsid w:val="001B72B8"/>
    <w:rsid w:val="001B76CB"/>
    <w:rsid w:val="001C012E"/>
    <w:rsid w:val="001C063F"/>
    <w:rsid w:val="001C0832"/>
    <w:rsid w:val="001C0E0F"/>
    <w:rsid w:val="001C1256"/>
    <w:rsid w:val="001C1E27"/>
    <w:rsid w:val="001C1E2C"/>
    <w:rsid w:val="001C26EA"/>
    <w:rsid w:val="001C282F"/>
    <w:rsid w:val="001C2BB9"/>
    <w:rsid w:val="001C3269"/>
    <w:rsid w:val="001C4375"/>
    <w:rsid w:val="001C50E2"/>
    <w:rsid w:val="001C583D"/>
    <w:rsid w:val="001C58D9"/>
    <w:rsid w:val="001C5B21"/>
    <w:rsid w:val="001C64C3"/>
    <w:rsid w:val="001C6791"/>
    <w:rsid w:val="001C6F21"/>
    <w:rsid w:val="001C72DC"/>
    <w:rsid w:val="001C79B8"/>
    <w:rsid w:val="001C7F9A"/>
    <w:rsid w:val="001D0B8F"/>
    <w:rsid w:val="001D179E"/>
    <w:rsid w:val="001D1CB8"/>
    <w:rsid w:val="001D217D"/>
    <w:rsid w:val="001D2498"/>
    <w:rsid w:val="001D2DC3"/>
    <w:rsid w:val="001D3157"/>
    <w:rsid w:val="001D3254"/>
    <w:rsid w:val="001D3352"/>
    <w:rsid w:val="001D3426"/>
    <w:rsid w:val="001D3927"/>
    <w:rsid w:val="001D39B9"/>
    <w:rsid w:val="001D3D95"/>
    <w:rsid w:val="001D415E"/>
    <w:rsid w:val="001D4A2A"/>
    <w:rsid w:val="001D4DE7"/>
    <w:rsid w:val="001D5524"/>
    <w:rsid w:val="001D5B46"/>
    <w:rsid w:val="001D5C47"/>
    <w:rsid w:val="001D6271"/>
    <w:rsid w:val="001D6368"/>
    <w:rsid w:val="001D657F"/>
    <w:rsid w:val="001D6C56"/>
    <w:rsid w:val="001D7D0F"/>
    <w:rsid w:val="001E02E9"/>
    <w:rsid w:val="001E0304"/>
    <w:rsid w:val="001E07A6"/>
    <w:rsid w:val="001E07DE"/>
    <w:rsid w:val="001E15CB"/>
    <w:rsid w:val="001E2076"/>
    <w:rsid w:val="001E2336"/>
    <w:rsid w:val="001E2A8E"/>
    <w:rsid w:val="001E2D60"/>
    <w:rsid w:val="001E326A"/>
    <w:rsid w:val="001E32B9"/>
    <w:rsid w:val="001E35EF"/>
    <w:rsid w:val="001E365F"/>
    <w:rsid w:val="001E3F7C"/>
    <w:rsid w:val="001E4399"/>
    <w:rsid w:val="001E43A6"/>
    <w:rsid w:val="001E472A"/>
    <w:rsid w:val="001E4B84"/>
    <w:rsid w:val="001E4C33"/>
    <w:rsid w:val="001E4CDB"/>
    <w:rsid w:val="001E51DB"/>
    <w:rsid w:val="001E5BA4"/>
    <w:rsid w:val="001E6363"/>
    <w:rsid w:val="001E677A"/>
    <w:rsid w:val="001E6BF2"/>
    <w:rsid w:val="001E77BA"/>
    <w:rsid w:val="001F04F7"/>
    <w:rsid w:val="001F0CF4"/>
    <w:rsid w:val="001F1C9E"/>
    <w:rsid w:val="001F25B0"/>
    <w:rsid w:val="001F2884"/>
    <w:rsid w:val="001F2FA3"/>
    <w:rsid w:val="001F3757"/>
    <w:rsid w:val="001F375E"/>
    <w:rsid w:val="001F3F79"/>
    <w:rsid w:val="001F49A3"/>
    <w:rsid w:val="001F64DC"/>
    <w:rsid w:val="001F6A1C"/>
    <w:rsid w:val="001F6ECE"/>
    <w:rsid w:val="001F72E4"/>
    <w:rsid w:val="001F7E04"/>
    <w:rsid w:val="002001F0"/>
    <w:rsid w:val="0020031A"/>
    <w:rsid w:val="00201080"/>
    <w:rsid w:val="0020166C"/>
    <w:rsid w:val="00201C22"/>
    <w:rsid w:val="00201DC7"/>
    <w:rsid w:val="0020256C"/>
    <w:rsid w:val="00202707"/>
    <w:rsid w:val="00203081"/>
    <w:rsid w:val="00203843"/>
    <w:rsid w:val="00203D33"/>
    <w:rsid w:val="002059E3"/>
    <w:rsid w:val="00206464"/>
    <w:rsid w:val="00206CE6"/>
    <w:rsid w:val="00207574"/>
    <w:rsid w:val="002077D0"/>
    <w:rsid w:val="00207891"/>
    <w:rsid w:val="00207D5A"/>
    <w:rsid w:val="002104D7"/>
    <w:rsid w:val="0021056F"/>
    <w:rsid w:val="0021089C"/>
    <w:rsid w:val="00210A5D"/>
    <w:rsid w:val="002113EA"/>
    <w:rsid w:val="00211504"/>
    <w:rsid w:val="002120F1"/>
    <w:rsid w:val="00213113"/>
    <w:rsid w:val="00213168"/>
    <w:rsid w:val="002136A3"/>
    <w:rsid w:val="00213E38"/>
    <w:rsid w:val="002140F4"/>
    <w:rsid w:val="002148D7"/>
    <w:rsid w:val="00214F64"/>
    <w:rsid w:val="002150BB"/>
    <w:rsid w:val="002156C6"/>
    <w:rsid w:val="0021626B"/>
    <w:rsid w:val="002163E7"/>
    <w:rsid w:val="002167C9"/>
    <w:rsid w:val="002168BC"/>
    <w:rsid w:val="00216B52"/>
    <w:rsid w:val="00216DF5"/>
    <w:rsid w:val="00216F2E"/>
    <w:rsid w:val="002171C2"/>
    <w:rsid w:val="0021768D"/>
    <w:rsid w:val="00217B02"/>
    <w:rsid w:val="00217B17"/>
    <w:rsid w:val="00217CA7"/>
    <w:rsid w:val="00220523"/>
    <w:rsid w:val="00220574"/>
    <w:rsid w:val="00221AE5"/>
    <w:rsid w:val="00222178"/>
    <w:rsid w:val="00223487"/>
    <w:rsid w:val="00223AD9"/>
    <w:rsid w:val="002252C6"/>
    <w:rsid w:val="0022542F"/>
    <w:rsid w:val="002259EC"/>
    <w:rsid w:val="00225DC7"/>
    <w:rsid w:val="00226079"/>
    <w:rsid w:val="002263CC"/>
    <w:rsid w:val="002263E7"/>
    <w:rsid w:val="002267D0"/>
    <w:rsid w:val="00226B2B"/>
    <w:rsid w:val="00226C9B"/>
    <w:rsid w:val="00226D6D"/>
    <w:rsid w:val="002270CA"/>
    <w:rsid w:val="002271B6"/>
    <w:rsid w:val="002272CD"/>
    <w:rsid w:val="0022747E"/>
    <w:rsid w:val="002274B9"/>
    <w:rsid w:val="00227727"/>
    <w:rsid w:val="00227A2C"/>
    <w:rsid w:val="00227EB1"/>
    <w:rsid w:val="002303D4"/>
    <w:rsid w:val="00230701"/>
    <w:rsid w:val="00230795"/>
    <w:rsid w:val="00231894"/>
    <w:rsid w:val="00231D19"/>
    <w:rsid w:val="00231E5F"/>
    <w:rsid w:val="002323A6"/>
    <w:rsid w:val="00232486"/>
    <w:rsid w:val="002327DC"/>
    <w:rsid w:val="002336F8"/>
    <w:rsid w:val="00233865"/>
    <w:rsid w:val="00233ADD"/>
    <w:rsid w:val="002340A4"/>
    <w:rsid w:val="002343AF"/>
    <w:rsid w:val="00234793"/>
    <w:rsid w:val="00234AF6"/>
    <w:rsid w:val="002357A1"/>
    <w:rsid w:val="00235CF9"/>
    <w:rsid w:val="00235E12"/>
    <w:rsid w:val="00236106"/>
    <w:rsid w:val="00236848"/>
    <w:rsid w:val="00236D3C"/>
    <w:rsid w:val="00240188"/>
    <w:rsid w:val="0024062D"/>
    <w:rsid w:val="00240E04"/>
    <w:rsid w:val="0024107A"/>
    <w:rsid w:val="00241FD9"/>
    <w:rsid w:val="00242131"/>
    <w:rsid w:val="00242700"/>
    <w:rsid w:val="002428F2"/>
    <w:rsid w:val="0024298C"/>
    <w:rsid w:val="00243926"/>
    <w:rsid w:val="00243DC9"/>
    <w:rsid w:val="0024410E"/>
    <w:rsid w:val="00244DE5"/>
    <w:rsid w:val="00244F7C"/>
    <w:rsid w:val="002459F6"/>
    <w:rsid w:val="00246330"/>
    <w:rsid w:val="002466EE"/>
    <w:rsid w:val="002476FE"/>
    <w:rsid w:val="002507EC"/>
    <w:rsid w:val="00251D9E"/>
    <w:rsid w:val="00251EED"/>
    <w:rsid w:val="002520CC"/>
    <w:rsid w:val="002525E1"/>
    <w:rsid w:val="00252A0A"/>
    <w:rsid w:val="00253586"/>
    <w:rsid w:val="00253682"/>
    <w:rsid w:val="002536E2"/>
    <w:rsid w:val="002537E6"/>
    <w:rsid w:val="00253B51"/>
    <w:rsid w:val="00253FA5"/>
    <w:rsid w:val="002554B5"/>
    <w:rsid w:val="002556F6"/>
    <w:rsid w:val="00255982"/>
    <w:rsid w:val="00255CE3"/>
    <w:rsid w:val="00255FA3"/>
    <w:rsid w:val="00257B85"/>
    <w:rsid w:val="00260258"/>
    <w:rsid w:val="002602CF"/>
    <w:rsid w:val="0026033D"/>
    <w:rsid w:val="0026082A"/>
    <w:rsid w:val="00260996"/>
    <w:rsid w:val="00260F5A"/>
    <w:rsid w:val="0026100E"/>
    <w:rsid w:val="00262375"/>
    <w:rsid w:val="0026274E"/>
    <w:rsid w:val="0026305F"/>
    <w:rsid w:val="0026307F"/>
    <w:rsid w:val="0026354B"/>
    <w:rsid w:val="00265209"/>
    <w:rsid w:val="00265694"/>
    <w:rsid w:val="002657E2"/>
    <w:rsid w:val="00266245"/>
    <w:rsid w:val="00266525"/>
    <w:rsid w:val="002665CA"/>
    <w:rsid w:val="002669A9"/>
    <w:rsid w:val="00267273"/>
    <w:rsid w:val="002675E2"/>
    <w:rsid w:val="0026785A"/>
    <w:rsid w:val="00267B20"/>
    <w:rsid w:val="00267D61"/>
    <w:rsid w:val="00267E83"/>
    <w:rsid w:val="00270C42"/>
    <w:rsid w:val="0027168C"/>
    <w:rsid w:val="00271F70"/>
    <w:rsid w:val="00272749"/>
    <w:rsid w:val="00272AC5"/>
    <w:rsid w:val="00272D8E"/>
    <w:rsid w:val="00273BB9"/>
    <w:rsid w:val="00274103"/>
    <w:rsid w:val="002743C3"/>
    <w:rsid w:val="002743CB"/>
    <w:rsid w:val="0027489F"/>
    <w:rsid w:val="00274A2D"/>
    <w:rsid w:val="00274EBF"/>
    <w:rsid w:val="00274F57"/>
    <w:rsid w:val="00274FD8"/>
    <w:rsid w:val="002754FA"/>
    <w:rsid w:val="00275BDC"/>
    <w:rsid w:val="00275EEC"/>
    <w:rsid w:val="00277063"/>
    <w:rsid w:val="002771EC"/>
    <w:rsid w:val="00281042"/>
    <w:rsid w:val="0028131B"/>
    <w:rsid w:val="00281743"/>
    <w:rsid w:val="002817BC"/>
    <w:rsid w:val="00281832"/>
    <w:rsid w:val="00282009"/>
    <w:rsid w:val="00282494"/>
    <w:rsid w:val="00282904"/>
    <w:rsid w:val="00283013"/>
    <w:rsid w:val="00283228"/>
    <w:rsid w:val="002832EE"/>
    <w:rsid w:val="00283A88"/>
    <w:rsid w:val="00284199"/>
    <w:rsid w:val="0028460B"/>
    <w:rsid w:val="00284ECF"/>
    <w:rsid w:val="00286343"/>
    <w:rsid w:val="00286C0B"/>
    <w:rsid w:val="00286E4F"/>
    <w:rsid w:val="0028764C"/>
    <w:rsid w:val="0029031A"/>
    <w:rsid w:val="0029146F"/>
    <w:rsid w:val="0029158D"/>
    <w:rsid w:val="00291729"/>
    <w:rsid w:val="00291D12"/>
    <w:rsid w:val="00291F1A"/>
    <w:rsid w:val="002921BA"/>
    <w:rsid w:val="00292625"/>
    <w:rsid w:val="002926A3"/>
    <w:rsid w:val="00292B76"/>
    <w:rsid w:val="002938A5"/>
    <w:rsid w:val="00293BBE"/>
    <w:rsid w:val="0029495C"/>
    <w:rsid w:val="00294CCC"/>
    <w:rsid w:val="00295393"/>
    <w:rsid w:val="00295558"/>
    <w:rsid w:val="00295E9A"/>
    <w:rsid w:val="00296321"/>
    <w:rsid w:val="00296538"/>
    <w:rsid w:val="00296986"/>
    <w:rsid w:val="002974FE"/>
    <w:rsid w:val="002978AD"/>
    <w:rsid w:val="002A0AA1"/>
    <w:rsid w:val="002A223D"/>
    <w:rsid w:val="002A22A4"/>
    <w:rsid w:val="002A2866"/>
    <w:rsid w:val="002A38D8"/>
    <w:rsid w:val="002A4642"/>
    <w:rsid w:val="002A4E72"/>
    <w:rsid w:val="002A5148"/>
    <w:rsid w:val="002A54C6"/>
    <w:rsid w:val="002A5A56"/>
    <w:rsid w:val="002A6052"/>
    <w:rsid w:val="002A66D8"/>
    <w:rsid w:val="002A7186"/>
    <w:rsid w:val="002A760E"/>
    <w:rsid w:val="002A761B"/>
    <w:rsid w:val="002A7984"/>
    <w:rsid w:val="002A7FC1"/>
    <w:rsid w:val="002B0718"/>
    <w:rsid w:val="002B14AA"/>
    <w:rsid w:val="002B1FBB"/>
    <w:rsid w:val="002B226D"/>
    <w:rsid w:val="002B2825"/>
    <w:rsid w:val="002B2AB1"/>
    <w:rsid w:val="002B2B21"/>
    <w:rsid w:val="002B3465"/>
    <w:rsid w:val="002B3887"/>
    <w:rsid w:val="002B3B0B"/>
    <w:rsid w:val="002B3F13"/>
    <w:rsid w:val="002B41A6"/>
    <w:rsid w:val="002B43B7"/>
    <w:rsid w:val="002B46EA"/>
    <w:rsid w:val="002B4A50"/>
    <w:rsid w:val="002B6D40"/>
    <w:rsid w:val="002B744A"/>
    <w:rsid w:val="002B7AAC"/>
    <w:rsid w:val="002B7F93"/>
    <w:rsid w:val="002C0171"/>
    <w:rsid w:val="002C04BA"/>
    <w:rsid w:val="002C0990"/>
    <w:rsid w:val="002C0A69"/>
    <w:rsid w:val="002C0E25"/>
    <w:rsid w:val="002C1791"/>
    <w:rsid w:val="002C18C1"/>
    <w:rsid w:val="002C2244"/>
    <w:rsid w:val="002C3A0E"/>
    <w:rsid w:val="002C4D8B"/>
    <w:rsid w:val="002C54CE"/>
    <w:rsid w:val="002C5C57"/>
    <w:rsid w:val="002C6D83"/>
    <w:rsid w:val="002C75D7"/>
    <w:rsid w:val="002D0A1A"/>
    <w:rsid w:val="002D1085"/>
    <w:rsid w:val="002D138C"/>
    <w:rsid w:val="002D1E9E"/>
    <w:rsid w:val="002D2078"/>
    <w:rsid w:val="002D311D"/>
    <w:rsid w:val="002D334B"/>
    <w:rsid w:val="002D430C"/>
    <w:rsid w:val="002D4D6C"/>
    <w:rsid w:val="002D509C"/>
    <w:rsid w:val="002D5701"/>
    <w:rsid w:val="002D5913"/>
    <w:rsid w:val="002D69D5"/>
    <w:rsid w:val="002D6ED8"/>
    <w:rsid w:val="002D732E"/>
    <w:rsid w:val="002D7BE1"/>
    <w:rsid w:val="002E0256"/>
    <w:rsid w:val="002E06B6"/>
    <w:rsid w:val="002E0887"/>
    <w:rsid w:val="002E0C2A"/>
    <w:rsid w:val="002E0F3A"/>
    <w:rsid w:val="002E1051"/>
    <w:rsid w:val="002E13F3"/>
    <w:rsid w:val="002E1514"/>
    <w:rsid w:val="002E1BFA"/>
    <w:rsid w:val="002E1C3D"/>
    <w:rsid w:val="002E1E0A"/>
    <w:rsid w:val="002E2031"/>
    <w:rsid w:val="002E227A"/>
    <w:rsid w:val="002E26AA"/>
    <w:rsid w:val="002E2D87"/>
    <w:rsid w:val="002E2E98"/>
    <w:rsid w:val="002E4700"/>
    <w:rsid w:val="002E4AEE"/>
    <w:rsid w:val="002E501A"/>
    <w:rsid w:val="002E5348"/>
    <w:rsid w:val="002E5442"/>
    <w:rsid w:val="002E5E2C"/>
    <w:rsid w:val="002E68BC"/>
    <w:rsid w:val="002E732D"/>
    <w:rsid w:val="002E78B5"/>
    <w:rsid w:val="002E7929"/>
    <w:rsid w:val="002F00AF"/>
    <w:rsid w:val="002F05A5"/>
    <w:rsid w:val="002F1770"/>
    <w:rsid w:val="002F18D4"/>
    <w:rsid w:val="002F1A35"/>
    <w:rsid w:val="002F1BB2"/>
    <w:rsid w:val="002F1FE6"/>
    <w:rsid w:val="002F223A"/>
    <w:rsid w:val="002F2ADB"/>
    <w:rsid w:val="002F2F53"/>
    <w:rsid w:val="002F3747"/>
    <w:rsid w:val="002F3798"/>
    <w:rsid w:val="002F3A2A"/>
    <w:rsid w:val="002F3EC4"/>
    <w:rsid w:val="002F4855"/>
    <w:rsid w:val="002F4FEE"/>
    <w:rsid w:val="002F560E"/>
    <w:rsid w:val="002F5B64"/>
    <w:rsid w:val="002F65D0"/>
    <w:rsid w:val="002F67FA"/>
    <w:rsid w:val="002F6831"/>
    <w:rsid w:val="002F7DC5"/>
    <w:rsid w:val="00300004"/>
    <w:rsid w:val="00300A9C"/>
    <w:rsid w:val="0030116E"/>
    <w:rsid w:val="00302644"/>
    <w:rsid w:val="00304932"/>
    <w:rsid w:val="003052E9"/>
    <w:rsid w:val="00305861"/>
    <w:rsid w:val="00305A58"/>
    <w:rsid w:val="00306001"/>
    <w:rsid w:val="00306295"/>
    <w:rsid w:val="00306656"/>
    <w:rsid w:val="00306758"/>
    <w:rsid w:val="00307249"/>
    <w:rsid w:val="0030734A"/>
    <w:rsid w:val="003077AB"/>
    <w:rsid w:val="00307F45"/>
    <w:rsid w:val="0031077F"/>
    <w:rsid w:val="00310ADB"/>
    <w:rsid w:val="00310CB3"/>
    <w:rsid w:val="0031123F"/>
    <w:rsid w:val="00312435"/>
    <w:rsid w:val="00312676"/>
    <w:rsid w:val="003129AA"/>
    <w:rsid w:val="00312F9D"/>
    <w:rsid w:val="00314371"/>
    <w:rsid w:val="0031490F"/>
    <w:rsid w:val="00314B17"/>
    <w:rsid w:val="0031597F"/>
    <w:rsid w:val="00315A29"/>
    <w:rsid w:val="00315EDA"/>
    <w:rsid w:val="00316182"/>
    <w:rsid w:val="003170A0"/>
    <w:rsid w:val="00317148"/>
    <w:rsid w:val="003175DF"/>
    <w:rsid w:val="003175E4"/>
    <w:rsid w:val="003176A2"/>
    <w:rsid w:val="00317C3A"/>
    <w:rsid w:val="003204D4"/>
    <w:rsid w:val="003217F0"/>
    <w:rsid w:val="00321F51"/>
    <w:rsid w:val="0032392A"/>
    <w:rsid w:val="00323FF8"/>
    <w:rsid w:val="003240E8"/>
    <w:rsid w:val="00324510"/>
    <w:rsid w:val="0032476A"/>
    <w:rsid w:val="00324789"/>
    <w:rsid w:val="00324AD6"/>
    <w:rsid w:val="00324BB5"/>
    <w:rsid w:val="00324CFB"/>
    <w:rsid w:val="003252C6"/>
    <w:rsid w:val="0032603A"/>
    <w:rsid w:val="00327658"/>
    <w:rsid w:val="00327832"/>
    <w:rsid w:val="00327AA9"/>
    <w:rsid w:val="00327E16"/>
    <w:rsid w:val="00327E87"/>
    <w:rsid w:val="00327EC5"/>
    <w:rsid w:val="00327FF2"/>
    <w:rsid w:val="003302DE"/>
    <w:rsid w:val="00331F8F"/>
    <w:rsid w:val="003320FA"/>
    <w:rsid w:val="00332197"/>
    <w:rsid w:val="00332BB2"/>
    <w:rsid w:val="00332BEB"/>
    <w:rsid w:val="003344B6"/>
    <w:rsid w:val="0033475B"/>
    <w:rsid w:val="00334D4D"/>
    <w:rsid w:val="0033534B"/>
    <w:rsid w:val="00335C44"/>
    <w:rsid w:val="00336993"/>
    <w:rsid w:val="00337AFE"/>
    <w:rsid w:val="00337CD5"/>
    <w:rsid w:val="00340380"/>
    <w:rsid w:val="003406E4"/>
    <w:rsid w:val="0034297C"/>
    <w:rsid w:val="00342B9B"/>
    <w:rsid w:val="00342CAA"/>
    <w:rsid w:val="00342DA5"/>
    <w:rsid w:val="00342DB1"/>
    <w:rsid w:val="00342F1E"/>
    <w:rsid w:val="00343355"/>
    <w:rsid w:val="003434A9"/>
    <w:rsid w:val="0034370A"/>
    <w:rsid w:val="00344812"/>
    <w:rsid w:val="00344931"/>
    <w:rsid w:val="00344FEF"/>
    <w:rsid w:val="003450AA"/>
    <w:rsid w:val="0034541F"/>
    <w:rsid w:val="00345C41"/>
    <w:rsid w:val="00345E91"/>
    <w:rsid w:val="00346275"/>
    <w:rsid w:val="003467E3"/>
    <w:rsid w:val="00346D30"/>
    <w:rsid w:val="00346F86"/>
    <w:rsid w:val="003476AB"/>
    <w:rsid w:val="00350286"/>
    <w:rsid w:val="003507F3"/>
    <w:rsid w:val="00351478"/>
    <w:rsid w:val="003517AC"/>
    <w:rsid w:val="00351A04"/>
    <w:rsid w:val="0035254B"/>
    <w:rsid w:val="00352893"/>
    <w:rsid w:val="00352D2F"/>
    <w:rsid w:val="00353D88"/>
    <w:rsid w:val="00353EEE"/>
    <w:rsid w:val="00354130"/>
    <w:rsid w:val="00354187"/>
    <w:rsid w:val="003553AA"/>
    <w:rsid w:val="0035543C"/>
    <w:rsid w:val="003557BF"/>
    <w:rsid w:val="003558F9"/>
    <w:rsid w:val="00356338"/>
    <w:rsid w:val="003565FF"/>
    <w:rsid w:val="00357CF0"/>
    <w:rsid w:val="0036065B"/>
    <w:rsid w:val="00360D24"/>
    <w:rsid w:val="00360E66"/>
    <w:rsid w:val="00360F0A"/>
    <w:rsid w:val="003620B9"/>
    <w:rsid w:val="0036210C"/>
    <w:rsid w:val="00362217"/>
    <w:rsid w:val="003622BF"/>
    <w:rsid w:val="00363371"/>
    <w:rsid w:val="00363935"/>
    <w:rsid w:val="00364021"/>
    <w:rsid w:val="00365047"/>
    <w:rsid w:val="003661A4"/>
    <w:rsid w:val="0036686C"/>
    <w:rsid w:val="00366C99"/>
    <w:rsid w:val="00367051"/>
    <w:rsid w:val="003675C3"/>
    <w:rsid w:val="00367E8B"/>
    <w:rsid w:val="00367FA8"/>
    <w:rsid w:val="00370CC7"/>
    <w:rsid w:val="00370F80"/>
    <w:rsid w:val="00370FEC"/>
    <w:rsid w:val="003711AB"/>
    <w:rsid w:val="00372432"/>
    <w:rsid w:val="003726A4"/>
    <w:rsid w:val="00372EF0"/>
    <w:rsid w:val="00373326"/>
    <w:rsid w:val="00373392"/>
    <w:rsid w:val="0037383E"/>
    <w:rsid w:val="00373937"/>
    <w:rsid w:val="00373BF3"/>
    <w:rsid w:val="003740B1"/>
    <w:rsid w:val="003740FC"/>
    <w:rsid w:val="00374523"/>
    <w:rsid w:val="00374B32"/>
    <w:rsid w:val="003756C4"/>
    <w:rsid w:val="003761D0"/>
    <w:rsid w:val="00376D22"/>
    <w:rsid w:val="00377A56"/>
    <w:rsid w:val="00377D96"/>
    <w:rsid w:val="00380722"/>
    <w:rsid w:val="0038125C"/>
    <w:rsid w:val="00381A2F"/>
    <w:rsid w:val="00381FF4"/>
    <w:rsid w:val="00382162"/>
    <w:rsid w:val="003824AA"/>
    <w:rsid w:val="00384694"/>
    <w:rsid w:val="003849A3"/>
    <w:rsid w:val="00384B96"/>
    <w:rsid w:val="003852E0"/>
    <w:rsid w:val="00385799"/>
    <w:rsid w:val="003860D6"/>
    <w:rsid w:val="003863DE"/>
    <w:rsid w:val="00386BF7"/>
    <w:rsid w:val="003873B2"/>
    <w:rsid w:val="00387A86"/>
    <w:rsid w:val="0039041B"/>
    <w:rsid w:val="003908C6"/>
    <w:rsid w:val="003910C7"/>
    <w:rsid w:val="00391131"/>
    <w:rsid w:val="003911DB"/>
    <w:rsid w:val="003911EF"/>
    <w:rsid w:val="003914D9"/>
    <w:rsid w:val="0039167A"/>
    <w:rsid w:val="00391B1F"/>
    <w:rsid w:val="00391DEC"/>
    <w:rsid w:val="00392369"/>
    <w:rsid w:val="003924A5"/>
    <w:rsid w:val="003927E8"/>
    <w:rsid w:val="00392CAA"/>
    <w:rsid w:val="003931B3"/>
    <w:rsid w:val="00394412"/>
    <w:rsid w:val="00394CD4"/>
    <w:rsid w:val="00394F77"/>
    <w:rsid w:val="00395522"/>
    <w:rsid w:val="0039607C"/>
    <w:rsid w:val="003966D5"/>
    <w:rsid w:val="00396FFC"/>
    <w:rsid w:val="003970F6"/>
    <w:rsid w:val="0039735C"/>
    <w:rsid w:val="0039752D"/>
    <w:rsid w:val="00397FA1"/>
    <w:rsid w:val="003A0083"/>
    <w:rsid w:val="003A0608"/>
    <w:rsid w:val="003A0D8E"/>
    <w:rsid w:val="003A0FC9"/>
    <w:rsid w:val="003A195F"/>
    <w:rsid w:val="003A1FD2"/>
    <w:rsid w:val="003A2B9D"/>
    <w:rsid w:val="003A30A8"/>
    <w:rsid w:val="003A361C"/>
    <w:rsid w:val="003A3E52"/>
    <w:rsid w:val="003A3FF8"/>
    <w:rsid w:val="003A4198"/>
    <w:rsid w:val="003A44FA"/>
    <w:rsid w:val="003A4611"/>
    <w:rsid w:val="003A4B52"/>
    <w:rsid w:val="003A4C50"/>
    <w:rsid w:val="003A52C1"/>
    <w:rsid w:val="003A58D6"/>
    <w:rsid w:val="003A59C3"/>
    <w:rsid w:val="003A5F22"/>
    <w:rsid w:val="003A63EA"/>
    <w:rsid w:val="003A6845"/>
    <w:rsid w:val="003A68BE"/>
    <w:rsid w:val="003A79DF"/>
    <w:rsid w:val="003A7B9C"/>
    <w:rsid w:val="003A7D1E"/>
    <w:rsid w:val="003A7F94"/>
    <w:rsid w:val="003B03FB"/>
    <w:rsid w:val="003B0876"/>
    <w:rsid w:val="003B1216"/>
    <w:rsid w:val="003B24DB"/>
    <w:rsid w:val="003B26A5"/>
    <w:rsid w:val="003B368C"/>
    <w:rsid w:val="003B3D69"/>
    <w:rsid w:val="003B3DA2"/>
    <w:rsid w:val="003B4AB2"/>
    <w:rsid w:val="003B4E6E"/>
    <w:rsid w:val="003B53C6"/>
    <w:rsid w:val="003B5779"/>
    <w:rsid w:val="003B5989"/>
    <w:rsid w:val="003B5B72"/>
    <w:rsid w:val="003B5CE1"/>
    <w:rsid w:val="003B67D6"/>
    <w:rsid w:val="003B6D58"/>
    <w:rsid w:val="003B6FA9"/>
    <w:rsid w:val="003B7075"/>
    <w:rsid w:val="003B787A"/>
    <w:rsid w:val="003C032E"/>
    <w:rsid w:val="003C081A"/>
    <w:rsid w:val="003C0E81"/>
    <w:rsid w:val="003C16D1"/>
    <w:rsid w:val="003C16DC"/>
    <w:rsid w:val="003C2237"/>
    <w:rsid w:val="003C2764"/>
    <w:rsid w:val="003C33FF"/>
    <w:rsid w:val="003C3768"/>
    <w:rsid w:val="003C3778"/>
    <w:rsid w:val="003C3C41"/>
    <w:rsid w:val="003C44F5"/>
    <w:rsid w:val="003C4B40"/>
    <w:rsid w:val="003C5B6D"/>
    <w:rsid w:val="003C5E09"/>
    <w:rsid w:val="003C5F57"/>
    <w:rsid w:val="003C6299"/>
    <w:rsid w:val="003C675D"/>
    <w:rsid w:val="003C74C3"/>
    <w:rsid w:val="003C77CF"/>
    <w:rsid w:val="003D02C8"/>
    <w:rsid w:val="003D059E"/>
    <w:rsid w:val="003D0B42"/>
    <w:rsid w:val="003D0D58"/>
    <w:rsid w:val="003D10C2"/>
    <w:rsid w:val="003D1794"/>
    <w:rsid w:val="003D18C0"/>
    <w:rsid w:val="003D1EBE"/>
    <w:rsid w:val="003D2545"/>
    <w:rsid w:val="003D35AF"/>
    <w:rsid w:val="003D3736"/>
    <w:rsid w:val="003D3B51"/>
    <w:rsid w:val="003D3BDC"/>
    <w:rsid w:val="003D44D5"/>
    <w:rsid w:val="003D4B3B"/>
    <w:rsid w:val="003D4DDB"/>
    <w:rsid w:val="003D51A4"/>
    <w:rsid w:val="003D5AD9"/>
    <w:rsid w:val="003D6D42"/>
    <w:rsid w:val="003D70BA"/>
    <w:rsid w:val="003D7C84"/>
    <w:rsid w:val="003D7F5A"/>
    <w:rsid w:val="003E05BD"/>
    <w:rsid w:val="003E0E2C"/>
    <w:rsid w:val="003E15B1"/>
    <w:rsid w:val="003E1604"/>
    <w:rsid w:val="003E1A8F"/>
    <w:rsid w:val="003E1BED"/>
    <w:rsid w:val="003E1D07"/>
    <w:rsid w:val="003E1D95"/>
    <w:rsid w:val="003E1F0B"/>
    <w:rsid w:val="003E291A"/>
    <w:rsid w:val="003E2B16"/>
    <w:rsid w:val="003E3602"/>
    <w:rsid w:val="003E49B5"/>
    <w:rsid w:val="003E4CAC"/>
    <w:rsid w:val="003E502C"/>
    <w:rsid w:val="003E55E7"/>
    <w:rsid w:val="003E57DC"/>
    <w:rsid w:val="003E6B1C"/>
    <w:rsid w:val="003E7084"/>
    <w:rsid w:val="003E78D6"/>
    <w:rsid w:val="003E7DDD"/>
    <w:rsid w:val="003F0E5C"/>
    <w:rsid w:val="003F17FD"/>
    <w:rsid w:val="003F19BE"/>
    <w:rsid w:val="003F1C2C"/>
    <w:rsid w:val="003F25F9"/>
    <w:rsid w:val="003F27BD"/>
    <w:rsid w:val="003F2AE1"/>
    <w:rsid w:val="003F2BA0"/>
    <w:rsid w:val="003F321F"/>
    <w:rsid w:val="003F3B3F"/>
    <w:rsid w:val="003F4886"/>
    <w:rsid w:val="003F5A1F"/>
    <w:rsid w:val="003F5ED2"/>
    <w:rsid w:val="003F5F81"/>
    <w:rsid w:val="003F6185"/>
    <w:rsid w:val="003F6C3D"/>
    <w:rsid w:val="003F6C86"/>
    <w:rsid w:val="003F75CF"/>
    <w:rsid w:val="003F760B"/>
    <w:rsid w:val="003F7AE5"/>
    <w:rsid w:val="003F7B5A"/>
    <w:rsid w:val="004004F0"/>
    <w:rsid w:val="004005D6"/>
    <w:rsid w:val="00400634"/>
    <w:rsid w:val="00400FBE"/>
    <w:rsid w:val="0040126B"/>
    <w:rsid w:val="004014D0"/>
    <w:rsid w:val="004015D6"/>
    <w:rsid w:val="00401E76"/>
    <w:rsid w:val="00402A88"/>
    <w:rsid w:val="004031AB"/>
    <w:rsid w:val="00403D59"/>
    <w:rsid w:val="0040478C"/>
    <w:rsid w:val="004048B7"/>
    <w:rsid w:val="00404B19"/>
    <w:rsid w:val="00405E79"/>
    <w:rsid w:val="00406046"/>
    <w:rsid w:val="00406AC8"/>
    <w:rsid w:val="00407746"/>
    <w:rsid w:val="00407C17"/>
    <w:rsid w:val="00407DC8"/>
    <w:rsid w:val="00407F01"/>
    <w:rsid w:val="0041091B"/>
    <w:rsid w:val="00410CA4"/>
    <w:rsid w:val="00410DE6"/>
    <w:rsid w:val="00411B85"/>
    <w:rsid w:val="00411CD8"/>
    <w:rsid w:val="00411E1F"/>
    <w:rsid w:val="00412077"/>
    <w:rsid w:val="00412136"/>
    <w:rsid w:val="00412276"/>
    <w:rsid w:val="00412791"/>
    <w:rsid w:val="00412AF5"/>
    <w:rsid w:val="00412C43"/>
    <w:rsid w:val="00412DAC"/>
    <w:rsid w:val="00412EAF"/>
    <w:rsid w:val="0041339F"/>
    <w:rsid w:val="004137C0"/>
    <w:rsid w:val="00413C56"/>
    <w:rsid w:val="00413D9E"/>
    <w:rsid w:val="00413E39"/>
    <w:rsid w:val="00413ECA"/>
    <w:rsid w:val="00414D25"/>
    <w:rsid w:val="00414DAE"/>
    <w:rsid w:val="00414FCE"/>
    <w:rsid w:val="00415D7C"/>
    <w:rsid w:val="00415F63"/>
    <w:rsid w:val="004166CC"/>
    <w:rsid w:val="00416808"/>
    <w:rsid w:val="004172CC"/>
    <w:rsid w:val="0041773D"/>
    <w:rsid w:val="004178EF"/>
    <w:rsid w:val="004179BC"/>
    <w:rsid w:val="004204F8"/>
    <w:rsid w:val="00420AD0"/>
    <w:rsid w:val="00420FA5"/>
    <w:rsid w:val="0042162E"/>
    <w:rsid w:val="00421742"/>
    <w:rsid w:val="0042191C"/>
    <w:rsid w:val="0042191E"/>
    <w:rsid w:val="0042234B"/>
    <w:rsid w:val="004225AD"/>
    <w:rsid w:val="00423467"/>
    <w:rsid w:val="004244CC"/>
    <w:rsid w:val="004249D0"/>
    <w:rsid w:val="00424AD9"/>
    <w:rsid w:val="00425ADC"/>
    <w:rsid w:val="00425EE9"/>
    <w:rsid w:val="004268A3"/>
    <w:rsid w:val="00426F58"/>
    <w:rsid w:val="00426F95"/>
    <w:rsid w:val="004271F0"/>
    <w:rsid w:val="0042751E"/>
    <w:rsid w:val="00427670"/>
    <w:rsid w:val="00430263"/>
    <w:rsid w:val="004306B8"/>
    <w:rsid w:val="00430EC4"/>
    <w:rsid w:val="00430F0F"/>
    <w:rsid w:val="0043119D"/>
    <w:rsid w:val="00431B62"/>
    <w:rsid w:val="00431EBB"/>
    <w:rsid w:val="00432202"/>
    <w:rsid w:val="00432991"/>
    <w:rsid w:val="0043313A"/>
    <w:rsid w:val="00433831"/>
    <w:rsid w:val="00433B77"/>
    <w:rsid w:val="00433D07"/>
    <w:rsid w:val="004342F7"/>
    <w:rsid w:val="004343B1"/>
    <w:rsid w:val="004347A3"/>
    <w:rsid w:val="004348FC"/>
    <w:rsid w:val="004351A2"/>
    <w:rsid w:val="00435A58"/>
    <w:rsid w:val="00435AB3"/>
    <w:rsid w:val="00435F59"/>
    <w:rsid w:val="004361CB"/>
    <w:rsid w:val="0043668A"/>
    <w:rsid w:val="004375C2"/>
    <w:rsid w:val="00437D9E"/>
    <w:rsid w:val="00437F9A"/>
    <w:rsid w:val="004404AE"/>
    <w:rsid w:val="004408CE"/>
    <w:rsid w:val="004409BB"/>
    <w:rsid w:val="004411C6"/>
    <w:rsid w:val="00441D78"/>
    <w:rsid w:val="0044275C"/>
    <w:rsid w:val="004429A1"/>
    <w:rsid w:val="00443301"/>
    <w:rsid w:val="004434B6"/>
    <w:rsid w:val="00443A36"/>
    <w:rsid w:val="00443B9D"/>
    <w:rsid w:val="00443F00"/>
    <w:rsid w:val="0044420D"/>
    <w:rsid w:val="004449CA"/>
    <w:rsid w:val="00444A5E"/>
    <w:rsid w:val="00445796"/>
    <w:rsid w:val="00446C1C"/>
    <w:rsid w:val="00446C8C"/>
    <w:rsid w:val="0044759F"/>
    <w:rsid w:val="004479AA"/>
    <w:rsid w:val="00447AC5"/>
    <w:rsid w:val="004500DE"/>
    <w:rsid w:val="004501E6"/>
    <w:rsid w:val="00450947"/>
    <w:rsid w:val="00450968"/>
    <w:rsid w:val="00450A18"/>
    <w:rsid w:val="00450E63"/>
    <w:rsid w:val="00451985"/>
    <w:rsid w:val="00452173"/>
    <w:rsid w:val="00452D8A"/>
    <w:rsid w:val="00452FF1"/>
    <w:rsid w:val="0045328B"/>
    <w:rsid w:val="00453295"/>
    <w:rsid w:val="00453476"/>
    <w:rsid w:val="0045450D"/>
    <w:rsid w:val="00454F68"/>
    <w:rsid w:val="0045570C"/>
    <w:rsid w:val="00455BA8"/>
    <w:rsid w:val="00456099"/>
    <w:rsid w:val="004562C4"/>
    <w:rsid w:val="004562FC"/>
    <w:rsid w:val="00456474"/>
    <w:rsid w:val="00456529"/>
    <w:rsid w:val="00456714"/>
    <w:rsid w:val="004567B4"/>
    <w:rsid w:val="004568E9"/>
    <w:rsid w:val="00457504"/>
    <w:rsid w:val="00457622"/>
    <w:rsid w:val="004600AA"/>
    <w:rsid w:val="0046033C"/>
    <w:rsid w:val="0046043D"/>
    <w:rsid w:val="00460769"/>
    <w:rsid w:val="004607C2"/>
    <w:rsid w:val="0046084B"/>
    <w:rsid w:val="00460C9E"/>
    <w:rsid w:val="004612B1"/>
    <w:rsid w:val="0046154B"/>
    <w:rsid w:val="00461C63"/>
    <w:rsid w:val="00461C85"/>
    <w:rsid w:val="00461F61"/>
    <w:rsid w:val="00461F9A"/>
    <w:rsid w:val="00461FCF"/>
    <w:rsid w:val="004624FE"/>
    <w:rsid w:val="00462679"/>
    <w:rsid w:val="00462FF9"/>
    <w:rsid w:val="004633DE"/>
    <w:rsid w:val="00463DD6"/>
    <w:rsid w:val="00463EC0"/>
    <w:rsid w:val="00464534"/>
    <w:rsid w:val="004646EF"/>
    <w:rsid w:val="0046474E"/>
    <w:rsid w:val="00465F87"/>
    <w:rsid w:val="0046601E"/>
    <w:rsid w:val="0046652A"/>
    <w:rsid w:val="00466543"/>
    <w:rsid w:val="00466CD6"/>
    <w:rsid w:val="004701F9"/>
    <w:rsid w:val="00470CDB"/>
    <w:rsid w:val="0047148C"/>
    <w:rsid w:val="00471667"/>
    <w:rsid w:val="00471813"/>
    <w:rsid w:val="00471B5C"/>
    <w:rsid w:val="00471C7C"/>
    <w:rsid w:val="00473596"/>
    <w:rsid w:val="00473720"/>
    <w:rsid w:val="00474288"/>
    <w:rsid w:val="004754C1"/>
    <w:rsid w:val="00476B21"/>
    <w:rsid w:val="004772BF"/>
    <w:rsid w:val="00477D10"/>
    <w:rsid w:val="00477DC6"/>
    <w:rsid w:val="004807D3"/>
    <w:rsid w:val="00480E86"/>
    <w:rsid w:val="0048135E"/>
    <w:rsid w:val="00481471"/>
    <w:rsid w:val="00481483"/>
    <w:rsid w:val="00481A69"/>
    <w:rsid w:val="00481C5D"/>
    <w:rsid w:val="00481DC7"/>
    <w:rsid w:val="0048221F"/>
    <w:rsid w:val="00482447"/>
    <w:rsid w:val="00482477"/>
    <w:rsid w:val="0048293D"/>
    <w:rsid w:val="00482A3F"/>
    <w:rsid w:val="0048357A"/>
    <w:rsid w:val="004839B1"/>
    <w:rsid w:val="00483D60"/>
    <w:rsid w:val="00484BBE"/>
    <w:rsid w:val="00484DEB"/>
    <w:rsid w:val="0048548B"/>
    <w:rsid w:val="00485993"/>
    <w:rsid w:val="004859C8"/>
    <w:rsid w:val="00485B48"/>
    <w:rsid w:val="00485C6D"/>
    <w:rsid w:val="004868C8"/>
    <w:rsid w:val="004871DA"/>
    <w:rsid w:val="00487430"/>
    <w:rsid w:val="00487F21"/>
    <w:rsid w:val="00487F92"/>
    <w:rsid w:val="0049064C"/>
    <w:rsid w:val="00490F93"/>
    <w:rsid w:val="0049156E"/>
    <w:rsid w:val="00491593"/>
    <w:rsid w:val="00492199"/>
    <w:rsid w:val="0049233E"/>
    <w:rsid w:val="004933D8"/>
    <w:rsid w:val="004938B7"/>
    <w:rsid w:val="00493D3B"/>
    <w:rsid w:val="00495327"/>
    <w:rsid w:val="00495423"/>
    <w:rsid w:val="00495593"/>
    <w:rsid w:val="00495635"/>
    <w:rsid w:val="00495C45"/>
    <w:rsid w:val="00495D9F"/>
    <w:rsid w:val="00496642"/>
    <w:rsid w:val="00496ED8"/>
    <w:rsid w:val="004A027E"/>
    <w:rsid w:val="004A0735"/>
    <w:rsid w:val="004A0AA2"/>
    <w:rsid w:val="004A1F8A"/>
    <w:rsid w:val="004A33A4"/>
    <w:rsid w:val="004A3B1B"/>
    <w:rsid w:val="004A4237"/>
    <w:rsid w:val="004A43E2"/>
    <w:rsid w:val="004A498F"/>
    <w:rsid w:val="004A4C74"/>
    <w:rsid w:val="004A4E3D"/>
    <w:rsid w:val="004A5603"/>
    <w:rsid w:val="004A56DC"/>
    <w:rsid w:val="004A627A"/>
    <w:rsid w:val="004A643D"/>
    <w:rsid w:val="004A7400"/>
    <w:rsid w:val="004A78BB"/>
    <w:rsid w:val="004B0938"/>
    <w:rsid w:val="004B0CF9"/>
    <w:rsid w:val="004B0E02"/>
    <w:rsid w:val="004B228C"/>
    <w:rsid w:val="004B29BC"/>
    <w:rsid w:val="004B2A10"/>
    <w:rsid w:val="004B35A5"/>
    <w:rsid w:val="004B35B8"/>
    <w:rsid w:val="004B3EE9"/>
    <w:rsid w:val="004B49D8"/>
    <w:rsid w:val="004B52CF"/>
    <w:rsid w:val="004B54A0"/>
    <w:rsid w:val="004B5699"/>
    <w:rsid w:val="004B58FD"/>
    <w:rsid w:val="004B5EDD"/>
    <w:rsid w:val="004B6579"/>
    <w:rsid w:val="004B6811"/>
    <w:rsid w:val="004B6D13"/>
    <w:rsid w:val="004B6FAA"/>
    <w:rsid w:val="004B7735"/>
    <w:rsid w:val="004C08F2"/>
    <w:rsid w:val="004C1390"/>
    <w:rsid w:val="004C1745"/>
    <w:rsid w:val="004C1F1D"/>
    <w:rsid w:val="004C20E2"/>
    <w:rsid w:val="004C283A"/>
    <w:rsid w:val="004C2947"/>
    <w:rsid w:val="004C2B96"/>
    <w:rsid w:val="004C2D34"/>
    <w:rsid w:val="004C3821"/>
    <w:rsid w:val="004C3A2D"/>
    <w:rsid w:val="004C3A57"/>
    <w:rsid w:val="004C3C1C"/>
    <w:rsid w:val="004C43B0"/>
    <w:rsid w:val="004C488F"/>
    <w:rsid w:val="004C5222"/>
    <w:rsid w:val="004C535C"/>
    <w:rsid w:val="004C5592"/>
    <w:rsid w:val="004C5F60"/>
    <w:rsid w:val="004C6866"/>
    <w:rsid w:val="004C6A08"/>
    <w:rsid w:val="004C6A38"/>
    <w:rsid w:val="004C725D"/>
    <w:rsid w:val="004C7D6B"/>
    <w:rsid w:val="004D0CEA"/>
    <w:rsid w:val="004D1572"/>
    <w:rsid w:val="004D1ABC"/>
    <w:rsid w:val="004D1B35"/>
    <w:rsid w:val="004D1D10"/>
    <w:rsid w:val="004D20BB"/>
    <w:rsid w:val="004D32BF"/>
    <w:rsid w:val="004D365D"/>
    <w:rsid w:val="004D3746"/>
    <w:rsid w:val="004D394B"/>
    <w:rsid w:val="004D3B73"/>
    <w:rsid w:val="004D491E"/>
    <w:rsid w:val="004D5648"/>
    <w:rsid w:val="004D5B4B"/>
    <w:rsid w:val="004D619A"/>
    <w:rsid w:val="004D661B"/>
    <w:rsid w:val="004D663A"/>
    <w:rsid w:val="004D7252"/>
    <w:rsid w:val="004E0886"/>
    <w:rsid w:val="004E0DA6"/>
    <w:rsid w:val="004E11F9"/>
    <w:rsid w:val="004E16A2"/>
    <w:rsid w:val="004E2068"/>
    <w:rsid w:val="004E222E"/>
    <w:rsid w:val="004E251F"/>
    <w:rsid w:val="004E2557"/>
    <w:rsid w:val="004E2614"/>
    <w:rsid w:val="004E2B22"/>
    <w:rsid w:val="004E3216"/>
    <w:rsid w:val="004E3848"/>
    <w:rsid w:val="004E3BB3"/>
    <w:rsid w:val="004E463A"/>
    <w:rsid w:val="004E4704"/>
    <w:rsid w:val="004E4F69"/>
    <w:rsid w:val="004E51A7"/>
    <w:rsid w:val="004E5C70"/>
    <w:rsid w:val="004E5E56"/>
    <w:rsid w:val="004E6146"/>
    <w:rsid w:val="004E649B"/>
    <w:rsid w:val="004E6BCC"/>
    <w:rsid w:val="004E6EBD"/>
    <w:rsid w:val="004E780B"/>
    <w:rsid w:val="004E786B"/>
    <w:rsid w:val="004E7A45"/>
    <w:rsid w:val="004E7B51"/>
    <w:rsid w:val="004E7C93"/>
    <w:rsid w:val="004E7CE6"/>
    <w:rsid w:val="004F079D"/>
    <w:rsid w:val="004F07E8"/>
    <w:rsid w:val="004F08AA"/>
    <w:rsid w:val="004F0F2E"/>
    <w:rsid w:val="004F1253"/>
    <w:rsid w:val="004F1AA6"/>
    <w:rsid w:val="004F22DF"/>
    <w:rsid w:val="004F2853"/>
    <w:rsid w:val="004F328C"/>
    <w:rsid w:val="004F36FF"/>
    <w:rsid w:val="004F3BBE"/>
    <w:rsid w:val="004F3EB4"/>
    <w:rsid w:val="004F412F"/>
    <w:rsid w:val="004F5109"/>
    <w:rsid w:val="004F5350"/>
    <w:rsid w:val="004F5629"/>
    <w:rsid w:val="004F5C02"/>
    <w:rsid w:val="004F5DED"/>
    <w:rsid w:val="004F6489"/>
    <w:rsid w:val="004F6CCE"/>
    <w:rsid w:val="004F6F91"/>
    <w:rsid w:val="004F78FB"/>
    <w:rsid w:val="0050020B"/>
    <w:rsid w:val="00500C19"/>
    <w:rsid w:val="00500DF0"/>
    <w:rsid w:val="005011AB"/>
    <w:rsid w:val="00501C95"/>
    <w:rsid w:val="005030FC"/>
    <w:rsid w:val="00504192"/>
    <w:rsid w:val="00504194"/>
    <w:rsid w:val="00505092"/>
    <w:rsid w:val="00505938"/>
    <w:rsid w:val="005066C4"/>
    <w:rsid w:val="00506D72"/>
    <w:rsid w:val="00506F94"/>
    <w:rsid w:val="00507012"/>
    <w:rsid w:val="00507AF6"/>
    <w:rsid w:val="005100B6"/>
    <w:rsid w:val="00510264"/>
    <w:rsid w:val="00510A77"/>
    <w:rsid w:val="00511D04"/>
    <w:rsid w:val="005120CD"/>
    <w:rsid w:val="00512EFD"/>
    <w:rsid w:val="0051332D"/>
    <w:rsid w:val="00513AEF"/>
    <w:rsid w:val="00513BFD"/>
    <w:rsid w:val="005150FC"/>
    <w:rsid w:val="00515311"/>
    <w:rsid w:val="005158AE"/>
    <w:rsid w:val="00515E45"/>
    <w:rsid w:val="00516043"/>
    <w:rsid w:val="005169EF"/>
    <w:rsid w:val="005178DB"/>
    <w:rsid w:val="0052025F"/>
    <w:rsid w:val="005203BA"/>
    <w:rsid w:val="00520B7B"/>
    <w:rsid w:val="00520F87"/>
    <w:rsid w:val="00521497"/>
    <w:rsid w:val="00521868"/>
    <w:rsid w:val="00521C72"/>
    <w:rsid w:val="00521CE4"/>
    <w:rsid w:val="00521E4A"/>
    <w:rsid w:val="0052209D"/>
    <w:rsid w:val="00522562"/>
    <w:rsid w:val="00522ACB"/>
    <w:rsid w:val="005233B3"/>
    <w:rsid w:val="005235EE"/>
    <w:rsid w:val="005238A6"/>
    <w:rsid w:val="005238C1"/>
    <w:rsid w:val="00524405"/>
    <w:rsid w:val="005248EC"/>
    <w:rsid w:val="00524BB1"/>
    <w:rsid w:val="00524E38"/>
    <w:rsid w:val="005261CF"/>
    <w:rsid w:val="00526498"/>
    <w:rsid w:val="005269D7"/>
    <w:rsid w:val="00526B30"/>
    <w:rsid w:val="0052734E"/>
    <w:rsid w:val="005277B5"/>
    <w:rsid w:val="00527EDE"/>
    <w:rsid w:val="005304AC"/>
    <w:rsid w:val="0053097C"/>
    <w:rsid w:val="00530E1F"/>
    <w:rsid w:val="005316A2"/>
    <w:rsid w:val="00531A3A"/>
    <w:rsid w:val="00531DCB"/>
    <w:rsid w:val="00531EAE"/>
    <w:rsid w:val="0053210B"/>
    <w:rsid w:val="00532F1E"/>
    <w:rsid w:val="005333D6"/>
    <w:rsid w:val="0053411B"/>
    <w:rsid w:val="00534F18"/>
    <w:rsid w:val="005354D8"/>
    <w:rsid w:val="0053589B"/>
    <w:rsid w:val="00535CF2"/>
    <w:rsid w:val="00536054"/>
    <w:rsid w:val="005362BF"/>
    <w:rsid w:val="00536311"/>
    <w:rsid w:val="005376A5"/>
    <w:rsid w:val="0053798D"/>
    <w:rsid w:val="0054004B"/>
    <w:rsid w:val="005403CD"/>
    <w:rsid w:val="0054135D"/>
    <w:rsid w:val="0054172D"/>
    <w:rsid w:val="00541E1F"/>
    <w:rsid w:val="005425E7"/>
    <w:rsid w:val="005428F0"/>
    <w:rsid w:val="00543C51"/>
    <w:rsid w:val="005441A1"/>
    <w:rsid w:val="005445E4"/>
    <w:rsid w:val="0054486A"/>
    <w:rsid w:val="00544AB3"/>
    <w:rsid w:val="005450D2"/>
    <w:rsid w:val="00545793"/>
    <w:rsid w:val="005457DB"/>
    <w:rsid w:val="00545F85"/>
    <w:rsid w:val="00546137"/>
    <w:rsid w:val="00546514"/>
    <w:rsid w:val="005467CC"/>
    <w:rsid w:val="00546C84"/>
    <w:rsid w:val="0055197F"/>
    <w:rsid w:val="00553213"/>
    <w:rsid w:val="00553288"/>
    <w:rsid w:val="005534F2"/>
    <w:rsid w:val="005537F1"/>
    <w:rsid w:val="00553BBA"/>
    <w:rsid w:val="00553D61"/>
    <w:rsid w:val="005540E6"/>
    <w:rsid w:val="00554CA4"/>
    <w:rsid w:val="00554E9A"/>
    <w:rsid w:val="00555A4B"/>
    <w:rsid w:val="00555AFC"/>
    <w:rsid w:val="00555B74"/>
    <w:rsid w:val="005564FC"/>
    <w:rsid w:val="00556713"/>
    <w:rsid w:val="0055775F"/>
    <w:rsid w:val="00557FC8"/>
    <w:rsid w:val="005610A3"/>
    <w:rsid w:val="00561923"/>
    <w:rsid w:val="00561972"/>
    <w:rsid w:val="00561A34"/>
    <w:rsid w:val="00561F62"/>
    <w:rsid w:val="0056226E"/>
    <w:rsid w:val="00562B59"/>
    <w:rsid w:val="00562D9A"/>
    <w:rsid w:val="00563C4B"/>
    <w:rsid w:val="0056418D"/>
    <w:rsid w:val="00564205"/>
    <w:rsid w:val="00564957"/>
    <w:rsid w:val="00564D43"/>
    <w:rsid w:val="00565975"/>
    <w:rsid w:val="00565DD9"/>
    <w:rsid w:val="00566E1C"/>
    <w:rsid w:val="0057017A"/>
    <w:rsid w:val="00570A05"/>
    <w:rsid w:val="00570C72"/>
    <w:rsid w:val="0057193E"/>
    <w:rsid w:val="00571AB3"/>
    <w:rsid w:val="00571D94"/>
    <w:rsid w:val="00571F4B"/>
    <w:rsid w:val="00572E7F"/>
    <w:rsid w:val="00573DD3"/>
    <w:rsid w:val="00573F53"/>
    <w:rsid w:val="00574017"/>
    <w:rsid w:val="005740BF"/>
    <w:rsid w:val="0057483F"/>
    <w:rsid w:val="00574A96"/>
    <w:rsid w:val="00575569"/>
    <w:rsid w:val="00575DFC"/>
    <w:rsid w:val="00576CD3"/>
    <w:rsid w:val="00576DE3"/>
    <w:rsid w:val="005774E8"/>
    <w:rsid w:val="005779BB"/>
    <w:rsid w:val="00577FC6"/>
    <w:rsid w:val="005800AB"/>
    <w:rsid w:val="0058048B"/>
    <w:rsid w:val="005809D3"/>
    <w:rsid w:val="00580C9E"/>
    <w:rsid w:val="00580E68"/>
    <w:rsid w:val="00581131"/>
    <w:rsid w:val="0058161A"/>
    <w:rsid w:val="0058168D"/>
    <w:rsid w:val="0058235D"/>
    <w:rsid w:val="0058287F"/>
    <w:rsid w:val="00582947"/>
    <w:rsid w:val="00582A53"/>
    <w:rsid w:val="00582C02"/>
    <w:rsid w:val="00582D1F"/>
    <w:rsid w:val="005836BB"/>
    <w:rsid w:val="00583853"/>
    <w:rsid w:val="00583CDB"/>
    <w:rsid w:val="00584276"/>
    <w:rsid w:val="005846E6"/>
    <w:rsid w:val="00584A75"/>
    <w:rsid w:val="00586CDC"/>
    <w:rsid w:val="00586F32"/>
    <w:rsid w:val="00590109"/>
    <w:rsid w:val="0059069F"/>
    <w:rsid w:val="005909A6"/>
    <w:rsid w:val="00590BB4"/>
    <w:rsid w:val="005916F5"/>
    <w:rsid w:val="00592042"/>
    <w:rsid w:val="005922F5"/>
    <w:rsid w:val="005923CC"/>
    <w:rsid w:val="0059249C"/>
    <w:rsid w:val="005927EC"/>
    <w:rsid w:val="00592814"/>
    <w:rsid w:val="0059283F"/>
    <w:rsid w:val="00592FAC"/>
    <w:rsid w:val="00593A4C"/>
    <w:rsid w:val="0059478B"/>
    <w:rsid w:val="00594AD4"/>
    <w:rsid w:val="005951E3"/>
    <w:rsid w:val="005956CB"/>
    <w:rsid w:val="00595DAE"/>
    <w:rsid w:val="00595F0F"/>
    <w:rsid w:val="00596D7F"/>
    <w:rsid w:val="005972F9"/>
    <w:rsid w:val="00597E01"/>
    <w:rsid w:val="00597FDF"/>
    <w:rsid w:val="005A003D"/>
    <w:rsid w:val="005A01A1"/>
    <w:rsid w:val="005A1650"/>
    <w:rsid w:val="005A18AF"/>
    <w:rsid w:val="005A2A4C"/>
    <w:rsid w:val="005A3667"/>
    <w:rsid w:val="005A37B9"/>
    <w:rsid w:val="005A3B89"/>
    <w:rsid w:val="005A3D7F"/>
    <w:rsid w:val="005A4224"/>
    <w:rsid w:val="005A450E"/>
    <w:rsid w:val="005A4D71"/>
    <w:rsid w:val="005A5574"/>
    <w:rsid w:val="005A5C1B"/>
    <w:rsid w:val="005A6149"/>
    <w:rsid w:val="005A642D"/>
    <w:rsid w:val="005A6913"/>
    <w:rsid w:val="005A69C4"/>
    <w:rsid w:val="005A6B11"/>
    <w:rsid w:val="005A7854"/>
    <w:rsid w:val="005A7B2A"/>
    <w:rsid w:val="005B0621"/>
    <w:rsid w:val="005B13B6"/>
    <w:rsid w:val="005B1D8D"/>
    <w:rsid w:val="005B2923"/>
    <w:rsid w:val="005B2A7E"/>
    <w:rsid w:val="005B2CB3"/>
    <w:rsid w:val="005B43AA"/>
    <w:rsid w:val="005B492B"/>
    <w:rsid w:val="005B49AD"/>
    <w:rsid w:val="005B4C0D"/>
    <w:rsid w:val="005B52EA"/>
    <w:rsid w:val="005B583B"/>
    <w:rsid w:val="005B5857"/>
    <w:rsid w:val="005B6811"/>
    <w:rsid w:val="005B6990"/>
    <w:rsid w:val="005B69D8"/>
    <w:rsid w:val="005B6ADA"/>
    <w:rsid w:val="005C0504"/>
    <w:rsid w:val="005C08A0"/>
    <w:rsid w:val="005C143D"/>
    <w:rsid w:val="005C2D00"/>
    <w:rsid w:val="005C3F19"/>
    <w:rsid w:val="005C5729"/>
    <w:rsid w:val="005C5950"/>
    <w:rsid w:val="005C5C5F"/>
    <w:rsid w:val="005C625C"/>
    <w:rsid w:val="005C6A39"/>
    <w:rsid w:val="005C6BA5"/>
    <w:rsid w:val="005C703D"/>
    <w:rsid w:val="005C71D9"/>
    <w:rsid w:val="005C765B"/>
    <w:rsid w:val="005D023F"/>
    <w:rsid w:val="005D08D1"/>
    <w:rsid w:val="005D2412"/>
    <w:rsid w:val="005D315B"/>
    <w:rsid w:val="005D35D5"/>
    <w:rsid w:val="005D4C08"/>
    <w:rsid w:val="005D5C8A"/>
    <w:rsid w:val="005D6057"/>
    <w:rsid w:val="005D7449"/>
    <w:rsid w:val="005D7611"/>
    <w:rsid w:val="005D79AF"/>
    <w:rsid w:val="005D7A9E"/>
    <w:rsid w:val="005E0048"/>
    <w:rsid w:val="005E0249"/>
    <w:rsid w:val="005E073B"/>
    <w:rsid w:val="005E08E9"/>
    <w:rsid w:val="005E0B78"/>
    <w:rsid w:val="005E1A4F"/>
    <w:rsid w:val="005E1DFF"/>
    <w:rsid w:val="005E1E30"/>
    <w:rsid w:val="005E1F3F"/>
    <w:rsid w:val="005E1FA1"/>
    <w:rsid w:val="005E23BB"/>
    <w:rsid w:val="005E28B0"/>
    <w:rsid w:val="005E2B54"/>
    <w:rsid w:val="005E2C09"/>
    <w:rsid w:val="005E2C4B"/>
    <w:rsid w:val="005E2DE7"/>
    <w:rsid w:val="005E3153"/>
    <w:rsid w:val="005E39FE"/>
    <w:rsid w:val="005E3CB0"/>
    <w:rsid w:val="005E46A3"/>
    <w:rsid w:val="005E4A48"/>
    <w:rsid w:val="005E4AD8"/>
    <w:rsid w:val="005E4FC8"/>
    <w:rsid w:val="005E55D4"/>
    <w:rsid w:val="005E5D76"/>
    <w:rsid w:val="005E6840"/>
    <w:rsid w:val="005E6E2E"/>
    <w:rsid w:val="005E7912"/>
    <w:rsid w:val="005F0137"/>
    <w:rsid w:val="005F086D"/>
    <w:rsid w:val="005F25A4"/>
    <w:rsid w:val="005F35A5"/>
    <w:rsid w:val="005F39A1"/>
    <w:rsid w:val="005F3A3B"/>
    <w:rsid w:val="005F47CC"/>
    <w:rsid w:val="005F4DC6"/>
    <w:rsid w:val="005F58DE"/>
    <w:rsid w:val="005F59C8"/>
    <w:rsid w:val="005F5B0D"/>
    <w:rsid w:val="005F5CBB"/>
    <w:rsid w:val="005F6ABF"/>
    <w:rsid w:val="005F6B46"/>
    <w:rsid w:val="005F71EE"/>
    <w:rsid w:val="005F7E5F"/>
    <w:rsid w:val="00600DD2"/>
    <w:rsid w:val="00600FE3"/>
    <w:rsid w:val="006011E5"/>
    <w:rsid w:val="0060170F"/>
    <w:rsid w:val="0060215C"/>
    <w:rsid w:val="00602496"/>
    <w:rsid w:val="00603079"/>
    <w:rsid w:val="00603C10"/>
    <w:rsid w:val="00603D8C"/>
    <w:rsid w:val="0060445D"/>
    <w:rsid w:val="0060461C"/>
    <w:rsid w:val="00604E02"/>
    <w:rsid w:val="006051A8"/>
    <w:rsid w:val="0060609B"/>
    <w:rsid w:val="006060A5"/>
    <w:rsid w:val="0060612E"/>
    <w:rsid w:val="006070EA"/>
    <w:rsid w:val="00607155"/>
    <w:rsid w:val="006105D5"/>
    <w:rsid w:val="0061088A"/>
    <w:rsid w:val="00610C17"/>
    <w:rsid w:val="00611175"/>
    <w:rsid w:val="00611246"/>
    <w:rsid w:val="0061136B"/>
    <w:rsid w:val="00611DED"/>
    <w:rsid w:val="0061230C"/>
    <w:rsid w:val="006127F5"/>
    <w:rsid w:val="00612B05"/>
    <w:rsid w:val="006131B3"/>
    <w:rsid w:val="006132F8"/>
    <w:rsid w:val="006133FA"/>
    <w:rsid w:val="00613FA9"/>
    <w:rsid w:val="00614343"/>
    <w:rsid w:val="006143BA"/>
    <w:rsid w:val="00614534"/>
    <w:rsid w:val="006145F5"/>
    <w:rsid w:val="006150FD"/>
    <w:rsid w:val="00615C23"/>
    <w:rsid w:val="00616521"/>
    <w:rsid w:val="00616629"/>
    <w:rsid w:val="00617439"/>
    <w:rsid w:val="00617558"/>
    <w:rsid w:val="00617F7D"/>
    <w:rsid w:val="00620033"/>
    <w:rsid w:val="00621B29"/>
    <w:rsid w:val="00622242"/>
    <w:rsid w:val="0062248B"/>
    <w:rsid w:val="006225C4"/>
    <w:rsid w:val="006229F8"/>
    <w:rsid w:val="00622A9C"/>
    <w:rsid w:val="00622D98"/>
    <w:rsid w:val="006240E2"/>
    <w:rsid w:val="006242E3"/>
    <w:rsid w:val="0062440F"/>
    <w:rsid w:val="00624959"/>
    <w:rsid w:val="006259D7"/>
    <w:rsid w:val="00625A5C"/>
    <w:rsid w:val="00625C8F"/>
    <w:rsid w:val="00626316"/>
    <w:rsid w:val="00626A6A"/>
    <w:rsid w:val="0062734F"/>
    <w:rsid w:val="006307AF"/>
    <w:rsid w:val="00630C92"/>
    <w:rsid w:val="006317F8"/>
    <w:rsid w:val="00631970"/>
    <w:rsid w:val="00631D32"/>
    <w:rsid w:val="006345B4"/>
    <w:rsid w:val="006347BB"/>
    <w:rsid w:val="00634A1D"/>
    <w:rsid w:val="00634A28"/>
    <w:rsid w:val="0063649E"/>
    <w:rsid w:val="006365AD"/>
    <w:rsid w:val="006367C0"/>
    <w:rsid w:val="00636FC9"/>
    <w:rsid w:val="0063723A"/>
    <w:rsid w:val="00637C1C"/>
    <w:rsid w:val="006402E1"/>
    <w:rsid w:val="00641017"/>
    <w:rsid w:val="00641389"/>
    <w:rsid w:val="006415AB"/>
    <w:rsid w:val="0064265B"/>
    <w:rsid w:val="00645D24"/>
    <w:rsid w:val="00646388"/>
    <w:rsid w:val="006463E3"/>
    <w:rsid w:val="0065025A"/>
    <w:rsid w:val="006502D5"/>
    <w:rsid w:val="006507E4"/>
    <w:rsid w:val="00650A88"/>
    <w:rsid w:val="00650D24"/>
    <w:rsid w:val="00650E60"/>
    <w:rsid w:val="00651055"/>
    <w:rsid w:val="00652B44"/>
    <w:rsid w:val="00653059"/>
    <w:rsid w:val="0065305A"/>
    <w:rsid w:val="00653DD8"/>
    <w:rsid w:val="00653F37"/>
    <w:rsid w:val="006544BE"/>
    <w:rsid w:val="0065513B"/>
    <w:rsid w:val="006551D3"/>
    <w:rsid w:val="00655648"/>
    <w:rsid w:val="006558F3"/>
    <w:rsid w:val="0065598B"/>
    <w:rsid w:val="0065762C"/>
    <w:rsid w:val="00657E41"/>
    <w:rsid w:val="006603F1"/>
    <w:rsid w:val="0066170E"/>
    <w:rsid w:val="00661ABF"/>
    <w:rsid w:val="00661F16"/>
    <w:rsid w:val="00661FB3"/>
    <w:rsid w:val="00662BE2"/>
    <w:rsid w:val="00663225"/>
    <w:rsid w:val="00664847"/>
    <w:rsid w:val="00664952"/>
    <w:rsid w:val="00664B48"/>
    <w:rsid w:val="00665412"/>
    <w:rsid w:val="006654D2"/>
    <w:rsid w:val="00665508"/>
    <w:rsid w:val="0066551F"/>
    <w:rsid w:val="006656A6"/>
    <w:rsid w:val="00666F44"/>
    <w:rsid w:val="006673EA"/>
    <w:rsid w:val="00667792"/>
    <w:rsid w:val="00667A09"/>
    <w:rsid w:val="006707F4"/>
    <w:rsid w:val="00670B6C"/>
    <w:rsid w:val="00670F04"/>
    <w:rsid w:val="00671018"/>
    <w:rsid w:val="00671E66"/>
    <w:rsid w:val="006720C1"/>
    <w:rsid w:val="006737DB"/>
    <w:rsid w:val="00673C1C"/>
    <w:rsid w:val="00673F33"/>
    <w:rsid w:val="006740EB"/>
    <w:rsid w:val="0067489C"/>
    <w:rsid w:val="006752DC"/>
    <w:rsid w:val="006756E1"/>
    <w:rsid w:val="006759AE"/>
    <w:rsid w:val="00675B12"/>
    <w:rsid w:val="00675EB1"/>
    <w:rsid w:val="00675F51"/>
    <w:rsid w:val="00676368"/>
    <w:rsid w:val="006764A1"/>
    <w:rsid w:val="0067745C"/>
    <w:rsid w:val="00677DA0"/>
    <w:rsid w:val="006803FD"/>
    <w:rsid w:val="006807BA"/>
    <w:rsid w:val="00680FB4"/>
    <w:rsid w:val="00681607"/>
    <w:rsid w:val="00682A43"/>
    <w:rsid w:val="00683D1C"/>
    <w:rsid w:val="00683DF0"/>
    <w:rsid w:val="0068410C"/>
    <w:rsid w:val="00685335"/>
    <w:rsid w:val="006862F7"/>
    <w:rsid w:val="0068649C"/>
    <w:rsid w:val="00686B63"/>
    <w:rsid w:val="00686CCD"/>
    <w:rsid w:val="006870A5"/>
    <w:rsid w:val="00687B02"/>
    <w:rsid w:val="00687D2C"/>
    <w:rsid w:val="00687DD3"/>
    <w:rsid w:val="00687F08"/>
    <w:rsid w:val="00687F73"/>
    <w:rsid w:val="00690ABB"/>
    <w:rsid w:val="00690CB5"/>
    <w:rsid w:val="006923C8"/>
    <w:rsid w:val="0069241D"/>
    <w:rsid w:val="00692F8C"/>
    <w:rsid w:val="006935EC"/>
    <w:rsid w:val="00693879"/>
    <w:rsid w:val="00693E34"/>
    <w:rsid w:val="00694329"/>
    <w:rsid w:val="00696913"/>
    <w:rsid w:val="00696CE4"/>
    <w:rsid w:val="00696DBA"/>
    <w:rsid w:val="006979C7"/>
    <w:rsid w:val="00697DC2"/>
    <w:rsid w:val="00697DCF"/>
    <w:rsid w:val="006A0683"/>
    <w:rsid w:val="006A07F7"/>
    <w:rsid w:val="006A1105"/>
    <w:rsid w:val="006A155E"/>
    <w:rsid w:val="006A4645"/>
    <w:rsid w:val="006A4E58"/>
    <w:rsid w:val="006A50D3"/>
    <w:rsid w:val="006A5868"/>
    <w:rsid w:val="006A653D"/>
    <w:rsid w:val="006A75C0"/>
    <w:rsid w:val="006A7AE0"/>
    <w:rsid w:val="006B0358"/>
    <w:rsid w:val="006B0CE9"/>
    <w:rsid w:val="006B0E06"/>
    <w:rsid w:val="006B10AF"/>
    <w:rsid w:val="006B1257"/>
    <w:rsid w:val="006B17C4"/>
    <w:rsid w:val="006B1D0F"/>
    <w:rsid w:val="006B1FF3"/>
    <w:rsid w:val="006B2007"/>
    <w:rsid w:val="006B203C"/>
    <w:rsid w:val="006B29C0"/>
    <w:rsid w:val="006B3202"/>
    <w:rsid w:val="006B349E"/>
    <w:rsid w:val="006B39A5"/>
    <w:rsid w:val="006B3CF5"/>
    <w:rsid w:val="006B3FD7"/>
    <w:rsid w:val="006B498B"/>
    <w:rsid w:val="006B49C7"/>
    <w:rsid w:val="006B4E56"/>
    <w:rsid w:val="006B53A8"/>
    <w:rsid w:val="006B6D1D"/>
    <w:rsid w:val="006B71E8"/>
    <w:rsid w:val="006B77AD"/>
    <w:rsid w:val="006B7829"/>
    <w:rsid w:val="006B7D1A"/>
    <w:rsid w:val="006C0754"/>
    <w:rsid w:val="006C08BB"/>
    <w:rsid w:val="006C08D0"/>
    <w:rsid w:val="006C0C54"/>
    <w:rsid w:val="006C1059"/>
    <w:rsid w:val="006C1B5F"/>
    <w:rsid w:val="006C1D92"/>
    <w:rsid w:val="006C21AE"/>
    <w:rsid w:val="006C2282"/>
    <w:rsid w:val="006C264D"/>
    <w:rsid w:val="006C2BF9"/>
    <w:rsid w:val="006C2E53"/>
    <w:rsid w:val="006C2EFA"/>
    <w:rsid w:val="006C3212"/>
    <w:rsid w:val="006C3A58"/>
    <w:rsid w:val="006C4582"/>
    <w:rsid w:val="006C65E0"/>
    <w:rsid w:val="006C66BE"/>
    <w:rsid w:val="006C78FA"/>
    <w:rsid w:val="006D0661"/>
    <w:rsid w:val="006D389C"/>
    <w:rsid w:val="006D418D"/>
    <w:rsid w:val="006D5068"/>
    <w:rsid w:val="006D5557"/>
    <w:rsid w:val="006D5617"/>
    <w:rsid w:val="006D7549"/>
    <w:rsid w:val="006D7683"/>
    <w:rsid w:val="006D7852"/>
    <w:rsid w:val="006D7E7C"/>
    <w:rsid w:val="006D7F5B"/>
    <w:rsid w:val="006E0037"/>
    <w:rsid w:val="006E03B9"/>
    <w:rsid w:val="006E0FCA"/>
    <w:rsid w:val="006E0FEF"/>
    <w:rsid w:val="006E131C"/>
    <w:rsid w:val="006E188A"/>
    <w:rsid w:val="006E1F1E"/>
    <w:rsid w:val="006E2A62"/>
    <w:rsid w:val="006E2CDE"/>
    <w:rsid w:val="006E314D"/>
    <w:rsid w:val="006E446E"/>
    <w:rsid w:val="006E4573"/>
    <w:rsid w:val="006E48D1"/>
    <w:rsid w:val="006E4D58"/>
    <w:rsid w:val="006E57F0"/>
    <w:rsid w:val="006E592A"/>
    <w:rsid w:val="006E5ED8"/>
    <w:rsid w:val="006E63EE"/>
    <w:rsid w:val="006E6874"/>
    <w:rsid w:val="006E6927"/>
    <w:rsid w:val="006F016A"/>
    <w:rsid w:val="006F024B"/>
    <w:rsid w:val="006F089F"/>
    <w:rsid w:val="006F0AD3"/>
    <w:rsid w:val="006F0B5C"/>
    <w:rsid w:val="006F1AF2"/>
    <w:rsid w:val="006F21AD"/>
    <w:rsid w:val="006F23E3"/>
    <w:rsid w:val="006F25D8"/>
    <w:rsid w:val="006F27E4"/>
    <w:rsid w:val="006F28A6"/>
    <w:rsid w:val="006F2ABB"/>
    <w:rsid w:val="006F2B57"/>
    <w:rsid w:val="006F2D38"/>
    <w:rsid w:val="006F2D8C"/>
    <w:rsid w:val="006F2FA3"/>
    <w:rsid w:val="006F302C"/>
    <w:rsid w:val="006F345D"/>
    <w:rsid w:val="006F3B97"/>
    <w:rsid w:val="006F4811"/>
    <w:rsid w:val="006F4DBA"/>
    <w:rsid w:val="006F5084"/>
    <w:rsid w:val="006F51C9"/>
    <w:rsid w:val="006F5B63"/>
    <w:rsid w:val="006F6144"/>
    <w:rsid w:val="006F68B7"/>
    <w:rsid w:val="006F6A04"/>
    <w:rsid w:val="006F6B1B"/>
    <w:rsid w:val="006F6D32"/>
    <w:rsid w:val="006F700C"/>
    <w:rsid w:val="006F7428"/>
    <w:rsid w:val="006F79E5"/>
    <w:rsid w:val="006F7FE5"/>
    <w:rsid w:val="00700322"/>
    <w:rsid w:val="00700C58"/>
    <w:rsid w:val="00700FE2"/>
    <w:rsid w:val="007017EC"/>
    <w:rsid w:val="00701A15"/>
    <w:rsid w:val="00701B3B"/>
    <w:rsid w:val="0070200C"/>
    <w:rsid w:val="00702218"/>
    <w:rsid w:val="00702859"/>
    <w:rsid w:val="00703189"/>
    <w:rsid w:val="007035D9"/>
    <w:rsid w:val="0070445B"/>
    <w:rsid w:val="007044FF"/>
    <w:rsid w:val="00704618"/>
    <w:rsid w:val="007047A4"/>
    <w:rsid w:val="00704F83"/>
    <w:rsid w:val="00705B2B"/>
    <w:rsid w:val="00705E55"/>
    <w:rsid w:val="00705E6A"/>
    <w:rsid w:val="00705ED3"/>
    <w:rsid w:val="0070620B"/>
    <w:rsid w:val="00706713"/>
    <w:rsid w:val="00706F0B"/>
    <w:rsid w:val="00706F99"/>
    <w:rsid w:val="00707096"/>
    <w:rsid w:val="00707C3E"/>
    <w:rsid w:val="007104D3"/>
    <w:rsid w:val="007106E1"/>
    <w:rsid w:val="00710B1C"/>
    <w:rsid w:val="00710DEE"/>
    <w:rsid w:val="00710DF4"/>
    <w:rsid w:val="00711000"/>
    <w:rsid w:val="00711B8B"/>
    <w:rsid w:val="00712454"/>
    <w:rsid w:val="00712B97"/>
    <w:rsid w:val="00712E0B"/>
    <w:rsid w:val="0071332E"/>
    <w:rsid w:val="0071340D"/>
    <w:rsid w:val="007135DC"/>
    <w:rsid w:val="0071394E"/>
    <w:rsid w:val="00713F47"/>
    <w:rsid w:val="007140FF"/>
    <w:rsid w:val="00715294"/>
    <w:rsid w:val="00715DC1"/>
    <w:rsid w:val="00717473"/>
    <w:rsid w:val="00717527"/>
    <w:rsid w:val="00717F68"/>
    <w:rsid w:val="007201AC"/>
    <w:rsid w:val="00721037"/>
    <w:rsid w:val="007217CF"/>
    <w:rsid w:val="00722117"/>
    <w:rsid w:val="007225E9"/>
    <w:rsid w:val="00722907"/>
    <w:rsid w:val="0072352D"/>
    <w:rsid w:val="00723756"/>
    <w:rsid w:val="00723E37"/>
    <w:rsid w:val="00723FC4"/>
    <w:rsid w:val="0072476A"/>
    <w:rsid w:val="007252CC"/>
    <w:rsid w:val="007255BD"/>
    <w:rsid w:val="00726077"/>
    <w:rsid w:val="0072687A"/>
    <w:rsid w:val="007269A7"/>
    <w:rsid w:val="007269E2"/>
    <w:rsid w:val="00727236"/>
    <w:rsid w:val="007273BE"/>
    <w:rsid w:val="0072741F"/>
    <w:rsid w:val="00730711"/>
    <w:rsid w:val="0073079A"/>
    <w:rsid w:val="00730955"/>
    <w:rsid w:val="00731C03"/>
    <w:rsid w:val="00731EA7"/>
    <w:rsid w:val="00732E1F"/>
    <w:rsid w:val="00733326"/>
    <w:rsid w:val="00733524"/>
    <w:rsid w:val="007336A7"/>
    <w:rsid w:val="00733A63"/>
    <w:rsid w:val="00733B7A"/>
    <w:rsid w:val="00733CAC"/>
    <w:rsid w:val="00734A36"/>
    <w:rsid w:val="007352D7"/>
    <w:rsid w:val="00736070"/>
    <w:rsid w:val="00736326"/>
    <w:rsid w:val="007365B6"/>
    <w:rsid w:val="0073678B"/>
    <w:rsid w:val="00740562"/>
    <w:rsid w:val="0074104A"/>
    <w:rsid w:val="00743061"/>
    <w:rsid w:val="007430D7"/>
    <w:rsid w:val="00743210"/>
    <w:rsid w:val="00743425"/>
    <w:rsid w:val="00743F20"/>
    <w:rsid w:val="00744E94"/>
    <w:rsid w:val="0074515F"/>
    <w:rsid w:val="00745536"/>
    <w:rsid w:val="00746980"/>
    <w:rsid w:val="007469B3"/>
    <w:rsid w:val="00747249"/>
    <w:rsid w:val="007474DA"/>
    <w:rsid w:val="007479E2"/>
    <w:rsid w:val="00747E21"/>
    <w:rsid w:val="00747FC4"/>
    <w:rsid w:val="0075044E"/>
    <w:rsid w:val="00752938"/>
    <w:rsid w:val="00752EAB"/>
    <w:rsid w:val="00752FD3"/>
    <w:rsid w:val="00753489"/>
    <w:rsid w:val="00753D2C"/>
    <w:rsid w:val="00754C3E"/>
    <w:rsid w:val="007555EE"/>
    <w:rsid w:val="007559A2"/>
    <w:rsid w:val="00755D85"/>
    <w:rsid w:val="00755FC1"/>
    <w:rsid w:val="007560E5"/>
    <w:rsid w:val="007563E5"/>
    <w:rsid w:val="00756DB2"/>
    <w:rsid w:val="00757AB7"/>
    <w:rsid w:val="00757FBF"/>
    <w:rsid w:val="00760B4D"/>
    <w:rsid w:val="00761F0E"/>
    <w:rsid w:val="0076227E"/>
    <w:rsid w:val="0076290C"/>
    <w:rsid w:val="007632FA"/>
    <w:rsid w:val="007643B2"/>
    <w:rsid w:val="00766309"/>
    <w:rsid w:val="007664A2"/>
    <w:rsid w:val="00766F66"/>
    <w:rsid w:val="00766F70"/>
    <w:rsid w:val="00767466"/>
    <w:rsid w:val="00770336"/>
    <w:rsid w:val="00770417"/>
    <w:rsid w:val="007709A0"/>
    <w:rsid w:val="00770DAB"/>
    <w:rsid w:val="00770EC6"/>
    <w:rsid w:val="0077150A"/>
    <w:rsid w:val="00771823"/>
    <w:rsid w:val="00771B14"/>
    <w:rsid w:val="0077223E"/>
    <w:rsid w:val="0077235B"/>
    <w:rsid w:val="00772BAF"/>
    <w:rsid w:val="00772C6A"/>
    <w:rsid w:val="007738E3"/>
    <w:rsid w:val="00773908"/>
    <w:rsid w:val="00774514"/>
    <w:rsid w:val="007749A5"/>
    <w:rsid w:val="00774D37"/>
    <w:rsid w:val="007757F5"/>
    <w:rsid w:val="00776329"/>
    <w:rsid w:val="00776D22"/>
    <w:rsid w:val="00777767"/>
    <w:rsid w:val="00777B37"/>
    <w:rsid w:val="00777BF2"/>
    <w:rsid w:val="00777F7C"/>
    <w:rsid w:val="007816D6"/>
    <w:rsid w:val="007819C2"/>
    <w:rsid w:val="00782EBF"/>
    <w:rsid w:val="0078330A"/>
    <w:rsid w:val="00783626"/>
    <w:rsid w:val="007837EA"/>
    <w:rsid w:val="0078469D"/>
    <w:rsid w:val="00784BEC"/>
    <w:rsid w:val="00785F24"/>
    <w:rsid w:val="00786CDE"/>
    <w:rsid w:val="007875F8"/>
    <w:rsid w:val="00787EFE"/>
    <w:rsid w:val="00787F9B"/>
    <w:rsid w:val="0079090D"/>
    <w:rsid w:val="00791BB3"/>
    <w:rsid w:val="00791C0D"/>
    <w:rsid w:val="007924F1"/>
    <w:rsid w:val="00793138"/>
    <w:rsid w:val="007935D6"/>
    <w:rsid w:val="007954E6"/>
    <w:rsid w:val="007955A1"/>
    <w:rsid w:val="0079592A"/>
    <w:rsid w:val="00795AA0"/>
    <w:rsid w:val="00795F24"/>
    <w:rsid w:val="00795F34"/>
    <w:rsid w:val="007964D6"/>
    <w:rsid w:val="00796F91"/>
    <w:rsid w:val="007974DE"/>
    <w:rsid w:val="007976E9"/>
    <w:rsid w:val="007979BD"/>
    <w:rsid w:val="00797DF4"/>
    <w:rsid w:val="00797EB4"/>
    <w:rsid w:val="007A030A"/>
    <w:rsid w:val="007A03A1"/>
    <w:rsid w:val="007A0BE8"/>
    <w:rsid w:val="007A12D5"/>
    <w:rsid w:val="007A1E60"/>
    <w:rsid w:val="007A1FA4"/>
    <w:rsid w:val="007A2293"/>
    <w:rsid w:val="007A239F"/>
    <w:rsid w:val="007A294D"/>
    <w:rsid w:val="007A2FB5"/>
    <w:rsid w:val="007A35BE"/>
    <w:rsid w:val="007A3A0B"/>
    <w:rsid w:val="007A3F86"/>
    <w:rsid w:val="007A41A1"/>
    <w:rsid w:val="007A4877"/>
    <w:rsid w:val="007A4892"/>
    <w:rsid w:val="007A50F6"/>
    <w:rsid w:val="007A5101"/>
    <w:rsid w:val="007A5242"/>
    <w:rsid w:val="007A5C06"/>
    <w:rsid w:val="007A5F05"/>
    <w:rsid w:val="007A67B2"/>
    <w:rsid w:val="007A67BA"/>
    <w:rsid w:val="007A6870"/>
    <w:rsid w:val="007A70D4"/>
    <w:rsid w:val="007A712A"/>
    <w:rsid w:val="007A78D2"/>
    <w:rsid w:val="007A790D"/>
    <w:rsid w:val="007A7DC4"/>
    <w:rsid w:val="007B012A"/>
    <w:rsid w:val="007B0451"/>
    <w:rsid w:val="007B152B"/>
    <w:rsid w:val="007B211A"/>
    <w:rsid w:val="007B2172"/>
    <w:rsid w:val="007B2580"/>
    <w:rsid w:val="007B29E1"/>
    <w:rsid w:val="007B3CFF"/>
    <w:rsid w:val="007B3D06"/>
    <w:rsid w:val="007B3E05"/>
    <w:rsid w:val="007B4000"/>
    <w:rsid w:val="007B4667"/>
    <w:rsid w:val="007B4984"/>
    <w:rsid w:val="007B4AEC"/>
    <w:rsid w:val="007B603C"/>
    <w:rsid w:val="007B64A6"/>
    <w:rsid w:val="007B66B5"/>
    <w:rsid w:val="007B6E18"/>
    <w:rsid w:val="007B7696"/>
    <w:rsid w:val="007B76FA"/>
    <w:rsid w:val="007B7AC6"/>
    <w:rsid w:val="007B7EF7"/>
    <w:rsid w:val="007C062E"/>
    <w:rsid w:val="007C1E45"/>
    <w:rsid w:val="007C1E9F"/>
    <w:rsid w:val="007C2584"/>
    <w:rsid w:val="007C2AB4"/>
    <w:rsid w:val="007C2FC0"/>
    <w:rsid w:val="007C30C2"/>
    <w:rsid w:val="007C32A0"/>
    <w:rsid w:val="007C3A97"/>
    <w:rsid w:val="007C3C39"/>
    <w:rsid w:val="007C4927"/>
    <w:rsid w:val="007C495C"/>
    <w:rsid w:val="007C4C39"/>
    <w:rsid w:val="007C4F1F"/>
    <w:rsid w:val="007C534F"/>
    <w:rsid w:val="007C633C"/>
    <w:rsid w:val="007C6633"/>
    <w:rsid w:val="007C673A"/>
    <w:rsid w:val="007C7137"/>
    <w:rsid w:val="007C718F"/>
    <w:rsid w:val="007C7605"/>
    <w:rsid w:val="007C78BA"/>
    <w:rsid w:val="007C7902"/>
    <w:rsid w:val="007C7AA3"/>
    <w:rsid w:val="007C7B98"/>
    <w:rsid w:val="007D23B2"/>
    <w:rsid w:val="007D258B"/>
    <w:rsid w:val="007D29EB"/>
    <w:rsid w:val="007D2C4A"/>
    <w:rsid w:val="007D30FA"/>
    <w:rsid w:val="007D33AF"/>
    <w:rsid w:val="007D3914"/>
    <w:rsid w:val="007D3C4D"/>
    <w:rsid w:val="007D3D7F"/>
    <w:rsid w:val="007D4327"/>
    <w:rsid w:val="007D4328"/>
    <w:rsid w:val="007D49AD"/>
    <w:rsid w:val="007D4C0A"/>
    <w:rsid w:val="007D5140"/>
    <w:rsid w:val="007D51BE"/>
    <w:rsid w:val="007D53EF"/>
    <w:rsid w:val="007D6967"/>
    <w:rsid w:val="007D6A1E"/>
    <w:rsid w:val="007D7749"/>
    <w:rsid w:val="007D7E0F"/>
    <w:rsid w:val="007D7EA6"/>
    <w:rsid w:val="007D7ECB"/>
    <w:rsid w:val="007D7EDB"/>
    <w:rsid w:val="007E1382"/>
    <w:rsid w:val="007E1477"/>
    <w:rsid w:val="007E1E36"/>
    <w:rsid w:val="007E2179"/>
    <w:rsid w:val="007E27E1"/>
    <w:rsid w:val="007E2A7F"/>
    <w:rsid w:val="007E3B72"/>
    <w:rsid w:val="007E3EBF"/>
    <w:rsid w:val="007E50F1"/>
    <w:rsid w:val="007E59A7"/>
    <w:rsid w:val="007E6D4F"/>
    <w:rsid w:val="007E77E9"/>
    <w:rsid w:val="007E7B86"/>
    <w:rsid w:val="007F05A8"/>
    <w:rsid w:val="007F0F0C"/>
    <w:rsid w:val="007F105D"/>
    <w:rsid w:val="007F260B"/>
    <w:rsid w:val="007F27C5"/>
    <w:rsid w:val="007F2A00"/>
    <w:rsid w:val="007F2A5D"/>
    <w:rsid w:val="007F2B7E"/>
    <w:rsid w:val="007F2BB5"/>
    <w:rsid w:val="007F3726"/>
    <w:rsid w:val="007F391C"/>
    <w:rsid w:val="007F3CD6"/>
    <w:rsid w:val="007F47D8"/>
    <w:rsid w:val="007F48B8"/>
    <w:rsid w:val="007F4A02"/>
    <w:rsid w:val="007F4DE0"/>
    <w:rsid w:val="007F4E3A"/>
    <w:rsid w:val="007F4ED9"/>
    <w:rsid w:val="007F679E"/>
    <w:rsid w:val="007F6A12"/>
    <w:rsid w:val="007F7021"/>
    <w:rsid w:val="007F712C"/>
    <w:rsid w:val="007F788B"/>
    <w:rsid w:val="008002F5"/>
    <w:rsid w:val="00800D74"/>
    <w:rsid w:val="008015A5"/>
    <w:rsid w:val="00801CC9"/>
    <w:rsid w:val="00803514"/>
    <w:rsid w:val="00803AE4"/>
    <w:rsid w:val="00803C60"/>
    <w:rsid w:val="00803E3C"/>
    <w:rsid w:val="0080427F"/>
    <w:rsid w:val="00804FBA"/>
    <w:rsid w:val="008050ED"/>
    <w:rsid w:val="00805382"/>
    <w:rsid w:val="0080587E"/>
    <w:rsid w:val="00806144"/>
    <w:rsid w:val="0080707B"/>
    <w:rsid w:val="008079E9"/>
    <w:rsid w:val="00807BF5"/>
    <w:rsid w:val="0081042E"/>
    <w:rsid w:val="00810701"/>
    <w:rsid w:val="00810AFE"/>
    <w:rsid w:val="00810EF0"/>
    <w:rsid w:val="0081147C"/>
    <w:rsid w:val="008122A3"/>
    <w:rsid w:val="00812E03"/>
    <w:rsid w:val="00813192"/>
    <w:rsid w:val="00813D67"/>
    <w:rsid w:val="00814125"/>
    <w:rsid w:val="00814570"/>
    <w:rsid w:val="00814598"/>
    <w:rsid w:val="00814622"/>
    <w:rsid w:val="00814713"/>
    <w:rsid w:val="00814856"/>
    <w:rsid w:val="00814AD1"/>
    <w:rsid w:val="0081539F"/>
    <w:rsid w:val="00816229"/>
    <w:rsid w:val="008162BF"/>
    <w:rsid w:val="008168EA"/>
    <w:rsid w:val="008174AA"/>
    <w:rsid w:val="00817773"/>
    <w:rsid w:val="00817A2B"/>
    <w:rsid w:val="00817C1D"/>
    <w:rsid w:val="00817CFA"/>
    <w:rsid w:val="00817E06"/>
    <w:rsid w:val="00817F7B"/>
    <w:rsid w:val="008201AD"/>
    <w:rsid w:val="008211B0"/>
    <w:rsid w:val="008216BB"/>
    <w:rsid w:val="00821BD0"/>
    <w:rsid w:val="008220C7"/>
    <w:rsid w:val="008222C1"/>
    <w:rsid w:val="00822342"/>
    <w:rsid w:val="00822BAB"/>
    <w:rsid w:val="00822E6C"/>
    <w:rsid w:val="00823569"/>
    <w:rsid w:val="00823FE8"/>
    <w:rsid w:val="00824AFC"/>
    <w:rsid w:val="008250EC"/>
    <w:rsid w:val="008256B7"/>
    <w:rsid w:val="00825978"/>
    <w:rsid w:val="00825D03"/>
    <w:rsid w:val="00825D49"/>
    <w:rsid w:val="00826556"/>
    <w:rsid w:val="00827A6C"/>
    <w:rsid w:val="00827DB7"/>
    <w:rsid w:val="00830045"/>
    <w:rsid w:val="0083015D"/>
    <w:rsid w:val="0083094A"/>
    <w:rsid w:val="00830C6B"/>
    <w:rsid w:val="008319D7"/>
    <w:rsid w:val="00831A11"/>
    <w:rsid w:val="008321C2"/>
    <w:rsid w:val="00833358"/>
    <w:rsid w:val="008333D9"/>
    <w:rsid w:val="00833CE0"/>
    <w:rsid w:val="0083443C"/>
    <w:rsid w:val="00834B75"/>
    <w:rsid w:val="0083538F"/>
    <w:rsid w:val="00835A9B"/>
    <w:rsid w:val="00835E61"/>
    <w:rsid w:val="00835F8A"/>
    <w:rsid w:val="00836373"/>
    <w:rsid w:val="008363CB"/>
    <w:rsid w:val="00836527"/>
    <w:rsid w:val="00836B73"/>
    <w:rsid w:val="00836C06"/>
    <w:rsid w:val="0083733D"/>
    <w:rsid w:val="0083769E"/>
    <w:rsid w:val="0083794F"/>
    <w:rsid w:val="00837DB6"/>
    <w:rsid w:val="00837EC2"/>
    <w:rsid w:val="008408A5"/>
    <w:rsid w:val="00840920"/>
    <w:rsid w:val="008416A5"/>
    <w:rsid w:val="008420E6"/>
    <w:rsid w:val="0084236B"/>
    <w:rsid w:val="00842D95"/>
    <w:rsid w:val="00843739"/>
    <w:rsid w:val="0084373F"/>
    <w:rsid w:val="0084490A"/>
    <w:rsid w:val="00844D4F"/>
    <w:rsid w:val="00844E1B"/>
    <w:rsid w:val="008454E6"/>
    <w:rsid w:val="00845E55"/>
    <w:rsid w:val="00845EEA"/>
    <w:rsid w:val="00845F37"/>
    <w:rsid w:val="00846088"/>
    <w:rsid w:val="0084616C"/>
    <w:rsid w:val="008466C0"/>
    <w:rsid w:val="00846A0D"/>
    <w:rsid w:val="008472E1"/>
    <w:rsid w:val="00847A1A"/>
    <w:rsid w:val="0085018B"/>
    <w:rsid w:val="008501B9"/>
    <w:rsid w:val="00850426"/>
    <w:rsid w:val="00850EDD"/>
    <w:rsid w:val="00851265"/>
    <w:rsid w:val="00851456"/>
    <w:rsid w:val="00851581"/>
    <w:rsid w:val="00851840"/>
    <w:rsid w:val="00851ED4"/>
    <w:rsid w:val="00851F5F"/>
    <w:rsid w:val="0085230F"/>
    <w:rsid w:val="0085268E"/>
    <w:rsid w:val="008527B7"/>
    <w:rsid w:val="0085300E"/>
    <w:rsid w:val="00853086"/>
    <w:rsid w:val="00853390"/>
    <w:rsid w:val="008533DF"/>
    <w:rsid w:val="008540FD"/>
    <w:rsid w:val="00854443"/>
    <w:rsid w:val="00854947"/>
    <w:rsid w:val="0085498D"/>
    <w:rsid w:val="00854F5B"/>
    <w:rsid w:val="00855372"/>
    <w:rsid w:val="008553CA"/>
    <w:rsid w:val="008554D8"/>
    <w:rsid w:val="0085560B"/>
    <w:rsid w:val="008556D6"/>
    <w:rsid w:val="00856047"/>
    <w:rsid w:val="008563DA"/>
    <w:rsid w:val="0085676A"/>
    <w:rsid w:val="00856827"/>
    <w:rsid w:val="00856D84"/>
    <w:rsid w:val="008572B6"/>
    <w:rsid w:val="008577EA"/>
    <w:rsid w:val="00857A1E"/>
    <w:rsid w:val="008607FD"/>
    <w:rsid w:val="008612F5"/>
    <w:rsid w:val="00861DF0"/>
    <w:rsid w:val="008620D2"/>
    <w:rsid w:val="00862B14"/>
    <w:rsid w:val="00863091"/>
    <w:rsid w:val="0086358E"/>
    <w:rsid w:val="00863747"/>
    <w:rsid w:val="008641A1"/>
    <w:rsid w:val="0086507B"/>
    <w:rsid w:val="00865144"/>
    <w:rsid w:val="00865B19"/>
    <w:rsid w:val="0086606B"/>
    <w:rsid w:val="00866494"/>
    <w:rsid w:val="008665BA"/>
    <w:rsid w:val="00866955"/>
    <w:rsid w:val="00866C4D"/>
    <w:rsid w:val="00867413"/>
    <w:rsid w:val="0086761A"/>
    <w:rsid w:val="00870302"/>
    <w:rsid w:val="00870368"/>
    <w:rsid w:val="00870F4E"/>
    <w:rsid w:val="00870FD4"/>
    <w:rsid w:val="008714F2"/>
    <w:rsid w:val="00871D4F"/>
    <w:rsid w:val="0087345B"/>
    <w:rsid w:val="008743F7"/>
    <w:rsid w:val="0087466A"/>
    <w:rsid w:val="008746B7"/>
    <w:rsid w:val="00874744"/>
    <w:rsid w:val="00874C2E"/>
    <w:rsid w:val="008757D4"/>
    <w:rsid w:val="0087590B"/>
    <w:rsid w:val="0087623F"/>
    <w:rsid w:val="0087632C"/>
    <w:rsid w:val="00876B40"/>
    <w:rsid w:val="00876CB9"/>
    <w:rsid w:val="0088002C"/>
    <w:rsid w:val="008809FF"/>
    <w:rsid w:val="00881139"/>
    <w:rsid w:val="00881495"/>
    <w:rsid w:val="00881746"/>
    <w:rsid w:val="00881B2D"/>
    <w:rsid w:val="00881CE4"/>
    <w:rsid w:val="00881FED"/>
    <w:rsid w:val="008834A8"/>
    <w:rsid w:val="00883B9B"/>
    <w:rsid w:val="00883D52"/>
    <w:rsid w:val="00884158"/>
    <w:rsid w:val="008847CD"/>
    <w:rsid w:val="00884B67"/>
    <w:rsid w:val="00885472"/>
    <w:rsid w:val="0088659F"/>
    <w:rsid w:val="008875F9"/>
    <w:rsid w:val="00887ACC"/>
    <w:rsid w:val="00890570"/>
    <w:rsid w:val="008909E3"/>
    <w:rsid w:val="00890B4C"/>
    <w:rsid w:val="00890D44"/>
    <w:rsid w:val="00891653"/>
    <w:rsid w:val="00891DE8"/>
    <w:rsid w:val="008921BB"/>
    <w:rsid w:val="008930CF"/>
    <w:rsid w:val="00893AD8"/>
    <w:rsid w:val="00893DA8"/>
    <w:rsid w:val="008940DD"/>
    <w:rsid w:val="00894260"/>
    <w:rsid w:val="00894330"/>
    <w:rsid w:val="00894593"/>
    <w:rsid w:val="0089464B"/>
    <w:rsid w:val="00894934"/>
    <w:rsid w:val="00894B43"/>
    <w:rsid w:val="008979A1"/>
    <w:rsid w:val="00897F0D"/>
    <w:rsid w:val="00897FF4"/>
    <w:rsid w:val="008A01B4"/>
    <w:rsid w:val="008A0A08"/>
    <w:rsid w:val="008A0E7D"/>
    <w:rsid w:val="008A260D"/>
    <w:rsid w:val="008A2834"/>
    <w:rsid w:val="008A30F2"/>
    <w:rsid w:val="008A38F8"/>
    <w:rsid w:val="008A41C9"/>
    <w:rsid w:val="008A4FF1"/>
    <w:rsid w:val="008A5558"/>
    <w:rsid w:val="008A58CF"/>
    <w:rsid w:val="008A5BCE"/>
    <w:rsid w:val="008A5DF9"/>
    <w:rsid w:val="008A703D"/>
    <w:rsid w:val="008B0D5E"/>
    <w:rsid w:val="008B1F59"/>
    <w:rsid w:val="008B233A"/>
    <w:rsid w:val="008B2366"/>
    <w:rsid w:val="008B2379"/>
    <w:rsid w:val="008B275F"/>
    <w:rsid w:val="008B3D74"/>
    <w:rsid w:val="008B4207"/>
    <w:rsid w:val="008B44AD"/>
    <w:rsid w:val="008B4A73"/>
    <w:rsid w:val="008B4BAC"/>
    <w:rsid w:val="008B5011"/>
    <w:rsid w:val="008B6338"/>
    <w:rsid w:val="008B7533"/>
    <w:rsid w:val="008B76AD"/>
    <w:rsid w:val="008B78B0"/>
    <w:rsid w:val="008B7990"/>
    <w:rsid w:val="008B79C9"/>
    <w:rsid w:val="008B7FD5"/>
    <w:rsid w:val="008C0E7F"/>
    <w:rsid w:val="008C147D"/>
    <w:rsid w:val="008C160D"/>
    <w:rsid w:val="008C19A6"/>
    <w:rsid w:val="008C19AF"/>
    <w:rsid w:val="008C1A6A"/>
    <w:rsid w:val="008C2589"/>
    <w:rsid w:val="008C37B2"/>
    <w:rsid w:val="008C37E2"/>
    <w:rsid w:val="008C3AC9"/>
    <w:rsid w:val="008C426A"/>
    <w:rsid w:val="008C47BC"/>
    <w:rsid w:val="008C5B92"/>
    <w:rsid w:val="008C6892"/>
    <w:rsid w:val="008C6BCC"/>
    <w:rsid w:val="008C6FEC"/>
    <w:rsid w:val="008C760B"/>
    <w:rsid w:val="008C7F8C"/>
    <w:rsid w:val="008D0477"/>
    <w:rsid w:val="008D05AD"/>
    <w:rsid w:val="008D0732"/>
    <w:rsid w:val="008D0777"/>
    <w:rsid w:val="008D0AA8"/>
    <w:rsid w:val="008D0E3A"/>
    <w:rsid w:val="008D1726"/>
    <w:rsid w:val="008D17A4"/>
    <w:rsid w:val="008D1A9A"/>
    <w:rsid w:val="008D2279"/>
    <w:rsid w:val="008D23A7"/>
    <w:rsid w:val="008D3606"/>
    <w:rsid w:val="008D4004"/>
    <w:rsid w:val="008D430A"/>
    <w:rsid w:val="008D451C"/>
    <w:rsid w:val="008D4BEF"/>
    <w:rsid w:val="008D4C78"/>
    <w:rsid w:val="008D4FD6"/>
    <w:rsid w:val="008D64FC"/>
    <w:rsid w:val="008D683C"/>
    <w:rsid w:val="008D6B2A"/>
    <w:rsid w:val="008D6F10"/>
    <w:rsid w:val="008D7636"/>
    <w:rsid w:val="008D76EB"/>
    <w:rsid w:val="008D775F"/>
    <w:rsid w:val="008D7EF6"/>
    <w:rsid w:val="008D7FC5"/>
    <w:rsid w:val="008E09A1"/>
    <w:rsid w:val="008E1A74"/>
    <w:rsid w:val="008E254E"/>
    <w:rsid w:val="008E29B7"/>
    <w:rsid w:val="008E2B47"/>
    <w:rsid w:val="008E525E"/>
    <w:rsid w:val="008E5D95"/>
    <w:rsid w:val="008E6334"/>
    <w:rsid w:val="008E6D4F"/>
    <w:rsid w:val="008E6F26"/>
    <w:rsid w:val="008E7503"/>
    <w:rsid w:val="008E77E9"/>
    <w:rsid w:val="008E79B2"/>
    <w:rsid w:val="008E7CDC"/>
    <w:rsid w:val="008F01CD"/>
    <w:rsid w:val="008F07A6"/>
    <w:rsid w:val="008F0965"/>
    <w:rsid w:val="008F0BA4"/>
    <w:rsid w:val="008F0CA9"/>
    <w:rsid w:val="008F123A"/>
    <w:rsid w:val="008F1E1C"/>
    <w:rsid w:val="008F23C9"/>
    <w:rsid w:val="008F376C"/>
    <w:rsid w:val="008F3BD2"/>
    <w:rsid w:val="008F45A7"/>
    <w:rsid w:val="008F4C41"/>
    <w:rsid w:val="008F4E43"/>
    <w:rsid w:val="008F5305"/>
    <w:rsid w:val="008F5690"/>
    <w:rsid w:val="008F62B5"/>
    <w:rsid w:val="008F6508"/>
    <w:rsid w:val="008F6628"/>
    <w:rsid w:val="008F692B"/>
    <w:rsid w:val="008F6C08"/>
    <w:rsid w:val="008F7184"/>
    <w:rsid w:val="008F7256"/>
    <w:rsid w:val="008F7D6E"/>
    <w:rsid w:val="008F7FD2"/>
    <w:rsid w:val="00900647"/>
    <w:rsid w:val="00900BB7"/>
    <w:rsid w:val="00900E92"/>
    <w:rsid w:val="00901A14"/>
    <w:rsid w:val="00902315"/>
    <w:rsid w:val="0090266B"/>
    <w:rsid w:val="00902BF0"/>
    <w:rsid w:val="0090371B"/>
    <w:rsid w:val="00903AA8"/>
    <w:rsid w:val="00903D64"/>
    <w:rsid w:val="00904B90"/>
    <w:rsid w:val="00904D12"/>
    <w:rsid w:val="009053DE"/>
    <w:rsid w:val="00905742"/>
    <w:rsid w:val="0090599F"/>
    <w:rsid w:val="009059B5"/>
    <w:rsid w:val="0090605B"/>
    <w:rsid w:val="0090666E"/>
    <w:rsid w:val="009069CD"/>
    <w:rsid w:val="00907430"/>
    <w:rsid w:val="00907BD9"/>
    <w:rsid w:val="00910702"/>
    <w:rsid w:val="00910972"/>
    <w:rsid w:val="00910B01"/>
    <w:rsid w:val="00911337"/>
    <w:rsid w:val="00911CE4"/>
    <w:rsid w:val="00911FB8"/>
    <w:rsid w:val="00912A17"/>
    <w:rsid w:val="00912B07"/>
    <w:rsid w:val="0091348B"/>
    <w:rsid w:val="00913846"/>
    <w:rsid w:val="009139CF"/>
    <w:rsid w:val="0091433F"/>
    <w:rsid w:val="0091529E"/>
    <w:rsid w:val="009155F8"/>
    <w:rsid w:val="009156B7"/>
    <w:rsid w:val="00915865"/>
    <w:rsid w:val="009158B6"/>
    <w:rsid w:val="0091591D"/>
    <w:rsid w:val="00916308"/>
    <w:rsid w:val="00916406"/>
    <w:rsid w:val="0091670E"/>
    <w:rsid w:val="00916855"/>
    <w:rsid w:val="009177DB"/>
    <w:rsid w:val="009201B1"/>
    <w:rsid w:val="00921A9A"/>
    <w:rsid w:val="00921C4E"/>
    <w:rsid w:val="00922D80"/>
    <w:rsid w:val="0092301D"/>
    <w:rsid w:val="009234D5"/>
    <w:rsid w:val="009235E3"/>
    <w:rsid w:val="00923A63"/>
    <w:rsid w:val="00923F29"/>
    <w:rsid w:val="009240CC"/>
    <w:rsid w:val="0092454E"/>
    <w:rsid w:val="00924CCF"/>
    <w:rsid w:val="00924D89"/>
    <w:rsid w:val="00925EE1"/>
    <w:rsid w:val="00925EF2"/>
    <w:rsid w:val="00926775"/>
    <w:rsid w:val="009303C0"/>
    <w:rsid w:val="009306C5"/>
    <w:rsid w:val="009307CE"/>
    <w:rsid w:val="00930DC0"/>
    <w:rsid w:val="00930E89"/>
    <w:rsid w:val="00931964"/>
    <w:rsid w:val="0093199A"/>
    <w:rsid w:val="00931E6A"/>
    <w:rsid w:val="0093266B"/>
    <w:rsid w:val="0093385E"/>
    <w:rsid w:val="009340B4"/>
    <w:rsid w:val="00934A11"/>
    <w:rsid w:val="00934F28"/>
    <w:rsid w:val="009356BE"/>
    <w:rsid w:val="00935BF6"/>
    <w:rsid w:val="00935E62"/>
    <w:rsid w:val="00936F49"/>
    <w:rsid w:val="00940315"/>
    <w:rsid w:val="0094059F"/>
    <w:rsid w:val="0094094D"/>
    <w:rsid w:val="00940C56"/>
    <w:rsid w:val="00940CC4"/>
    <w:rsid w:val="00940EA8"/>
    <w:rsid w:val="00941201"/>
    <w:rsid w:val="009415A3"/>
    <w:rsid w:val="00941626"/>
    <w:rsid w:val="00941711"/>
    <w:rsid w:val="00941718"/>
    <w:rsid w:val="00941E87"/>
    <w:rsid w:val="00941EE9"/>
    <w:rsid w:val="0094261A"/>
    <w:rsid w:val="00943400"/>
    <w:rsid w:val="0094365A"/>
    <w:rsid w:val="009436B2"/>
    <w:rsid w:val="00944608"/>
    <w:rsid w:val="00945FCD"/>
    <w:rsid w:val="00946000"/>
    <w:rsid w:val="00946494"/>
    <w:rsid w:val="0094662E"/>
    <w:rsid w:val="00946CBA"/>
    <w:rsid w:val="00947D6D"/>
    <w:rsid w:val="00950045"/>
    <w:rsid w:val="00950424"/>
    <w:rsid w:val="00950684"/>
    <w:rsid w:val="00950799"/>
    <w:rsid w:val="00950B6E"/>
    <w:rsid w:val="00951AF1"/>
    <w:rsid w:val="0095222E"/>
    <w:rsid w:val="00952D1B"/>
    <w:rsid w:val="00953214"/>
    <w:rsid w:val="00953510"/>
    <w:rsid w:val="009539D3"/>
    <w:rsid w:val="00955017"/>
    <w:rsid w:val="009559C7"/>
    <w:rsid w:val="0095607D"/>
    <w:rsid w:val="0095615A"/>
    <w:rsid w:val="00956314"/>
    <w:rsid w:val="00956A5B"/>
    <w:rsid w:val="00957291"/>
    <w:rsid w:val="009572E0"/>
    <w:rsid w:val="0096098F"/>
    <w:rsid w:val="00962315"/>
    <w:rsid w:val="00962814"/>
    <w:rsid w:val="009629AC"/>
    <w:rsid w:val="00962CDF"/>
    <w:rsid w:val="00963435"/>
    <w:rsid w:val="009637D0"/>
    <w:rsid w:val="00963809"/>
    <w:rsid w:val="009639F3"/>
    <w:rsid w:val="00965641"/>
    <w:rsid w:val="009659D7"/>
    <w:rsid w:val="00965AB9"/>
    <w:rsid w:val="0096650F"/>
    <w:rsid w:val="009673CF"/>
    <w:rsid w:val="009674E5"/>
    <w:rsid w:val="00967908"/>
    <w:rsid w:val="00967D7A"/>
    <w:rsid w:val="00967F39"/>
    <w:rsid w:val="00970A98"/>
    <w:rsid w:val="009716D5"/>
    <w:rsid w:val="009717B4"/>
    <w:rsid w:val="00971AA3"/>
    <w:rsid w:val="009727C9"/>
    <w:rsid w:val="009732AC"/>
    <w:rsid w:val="00973891"/>
    <w:rsid w:val="00974125"/>
    <w:rsid w:val="00974C4A"/>
    <w:rsid w:val="00975DE2"/>
    <w:rsid w:val="0097668C"/>
    <w:rsid w:val="0097683F"/>
    <w:rsid w:val="009776B8"/>
    <w:rsid w:val="00977A88"/>
    <w:rsid w:val="00980432"/>
    <w:rsid w:val="0098110A"/>
    <w:rsid w:val="00981259"/>
    <w:rsid w:val="00981609"/>
    <w:rsid w:val="009819E2"/>
    <w:rsid w:val="00982D19"/>
    <w:rsid w:val="00982EE1"/>
    <w:rsid w:val="00983240"/>
    <w:rsid w:val="00983BFE"/>
    <w:rsid w:val="00983F33"/>
    <w:rsid w:val="00984501"/>
    <w:rsid w:val="0098496A"/>
    <w:rsid w:val="00984C9E"/>
    <w:rsid w:val="009861B5"/>
    <w:rsid w:val="00986D1D"/>
    <w:rsid w:val="00986D47"/>
    <w:rsid w:val="00987058"/>
    <w:rsid w:val="00987412"/>
    <w:rsid w:val="009879A8"/>
    <w:rsid w:val="00987A0F"/>
    <w:rsid w:val="00987C3B"/>
    <w:rsid w:val="00990F3C"/>
    <w:rsid w:val="00991425"/>
    <w:rsid w:val="00992144"/>
    <w:rsid w:val="0099234E"/>
    <w:rsid w:val="009926FB"/>
    <w:rsid w:val="00992A98"/>
    <w:rsid w:val="00993626"/>
    <w:rsid w:val="00993E2E"/>
    <w:rsid w:val="0099417C"/>
    <w:rsid w:val="00994B1F"/>
    <w:rsid w:val="00994E33"/>
    <w:rsid w:val="00994E41"/>
    <w:rsid w:val="0099530E"/>
    <w:rsid w:val="00995B85"/>
    <w:rsid w:val="00996087"/>
    <w:rsid w:val="009961F4"/>
    <w:rsid w:val="00996526"/>
    <w:rsid w:val="00996E41"/>
    <w:rsid w:val="009A10B7"/>
    <w:rsid w:val="009A1150"/>
    <w:rsid w:val="009A11A7"/>
    <w:rsid w:val="009A12D9"/>
    <w:rsid w:val="009A2D0B"/>
    <w:rsid w:val="009A33E8"/>
    <w:rsid w:val="009A363D"/>
    <w:rsid w:val="009A4174"/>
    <w:rsid w:val="009A4686"/>
    <w:rsid w:val="009A4A1A"/>
    <w:rsid w:val="009A4AC5"/>
    <w:rsid w:val="009A4D54"/>
    <w:rsid w:val="009A56CA"/>
    <w:rsid w:val="009A5CF0"/>
    <w:rsid w:val="009A6A45"/>
    <w:rsid w:val="009A71A7"/>
    <w:rsid w:val="009A7B43"/>
    <w:rsid w:val="009A7CFC"/>
    <w:rsid w:val="009B0879"/>
    <w:rsid w:val="009B0B68"/>
    <w:rsid w:val="009B0C0F"/>
    <w:rsid w:val="009B0D8F"/>
    <w:rsid w:val="009B173F"/>
    <w:rsid w:val="009B2124"/>
    <w:rsid w:val="009B2993"/>
    <w:rsid w:val="009B35CD"/>
    <w:rsid w:val="009B447D"/>
    <w:rsid w:val="009B44EA"/>
    <w:rsid w:val="009B48A7"/>
    <w:rsid w:val="009B4D0F"/>
    <w:rsid w:val="009B4E07"/>
    <w:rsid w:val="009B5650"/>
    <w:rsid w:val="009B566D"/>
    <w:rsid w:val="009B6E20"/>
    <w:rsid w:val="009B724E"/>
    <w:rsid w:val="009C015D"/>
    <w:rsid w:val="009C06E4"/>
    <w:rsid w:val="009C0C7F"/>
    <w:rsid w:val="009C0F4B"/>
    <w:rsid w:val="009C1460"/>
    <w:rsid w:val="009C1739"/>
    <w:rsid w:val="009C1759"/>
    <w:rsid w:val="009C1DBB"/>
    <w:rsid w:val="009C2947"/>
    <w:rsid w:val="009C326D"/>
    <w:rsid w:val="009C3A82"/>
    <w:rsid w:val="009C4739"/>
    <w:rsid w:val="009C499F"/>
    <w:rsid w:val="009C518D"/>
    <w:rsid w:val="009C5AFE"/>
    <w:rsid w:val="009C5B20"/>
    <w:rsid w:val="009C5F0E"/>
    <w:rsid w:val="009C64B2"/>
    <w:rsid w:val="009C784B"/>
    <w:rsid w:val="009C7875"/>
    <w:rsid w:val="009C7AED"/>
    <w:rsid w:val="009C7E4F"/>
    <w:rsid w:val="009D00D1"/>
    <w:rsid w:val="009D00F7"/>
    <w:rsid w:val="009D0BA3"/>
    <w:rsid w:val="009D0CC8"/>
    <w:rsid w:val="009D179D"/>
    <w:rsid w:val="009D240F"/>
    <w:rsid w:val="009D2A6D"/>
    <w:rsid w:val="009D3297"/>
    <w:rsid w:val="009D3462"/>
    <w:rsid w:val="009D39DE"/>
    <w:rsid w:val="009D3F1E"/>
    <w:rsid w:val="009D410F"/>
    <w:rsid w:val="009D45C0"/>
    <w:rsid w:val="009D46C7"/>
    <w:rsid w:val="009D4807"/>
    <w:rsid w:val="009D493E"/>
    <w:rsid w:val="009D59D5"/>
    <w:rsid w:val="009D6258"/>
    <w:rsid w:val="009D68ED"/>
    <w:rsid w:val="009D7B39"/>
    <w:rsid w:val="009D7BED"/>
    <w:rsid w:val="009E01C7"/>
    <w:rsid w:val="009E0608"/>
    <w:rsid w:val="009E0869"/>
    <w:rsid w:val="009E234A"/>
    <w:rsid w:val="009E25F3"/>
    <w:rsid w:val="009E2D4E"/>
    <w:rsid w:val="009E2EF2"/>
    <w:rsid w:val="009E329F"/>
    <w:rsid w:val="009E387A"/>
    <w:rsid w:val="009E416A"/>
    <w:rsid w:val="009E4218"/>
    <w:rsid w:val="009E458C"/>
    <w:rsid w:val="009E4C09"/>
    <w:rsid w:val="009E4FEE"/>
    <w:rsid w:val="009E5554"/>
    <w:rsid w:val="009E572C"/>
    <w:rsid w:val="009E5E41"/>
    <w:rsid w:val="009E6301"/>
    <w:rsid w:val="009E6369"/>
    <w:rsid w:val="009E6754"/>
    <w:rsid w:val="009E6C4E"/>
    <w:rsid w:val="009E6E29"/>
    <w:rsid w:val="009F032D"/>
    <w:rsid w:val="009F0353"/>
    <w:rsid w:val="009F04AA"/>
    <w:rsid w:val="009F06C2"/>
    <w:rsid w:val="009F0AC4"/>
    <w:rsid w:val="009F0C23"/>
    <w:rsid w:val="009F0CD5"/>
    <w:rsid w:val="009F0F60"/>
    <w:rsid w:val="009F11C8"/>
    <w:rsid w:val="009F1C5C"/>
    <w:rsid w:val="009F20AF"/>
    <w:rsid w:val="009F2665"/>
    <w:rsid w:val="009F26A9"/>
    <w:rsid w:val="009F2BD1"/>
    <w:rsid w:val="009F36D6"/>
    <w:rsid w:val="009F3A8E"/>
    <w:rsid w:val="009F425A"/>
    <w:rsid w:val="009F4C17"/>
    <w:rsid w:val="009F4EE5"/>
    <w:rsid w:val="009F557C"/>
    <w:rsid w:val="009F57B9"/>
    <w:rsid w:val="009F628C"/>
    <w:rsid w:val="009F672E"/>
    <w:rsid w:val="009F6785"/>
    <w:rsid w:val="009F692A"/>
    <w:rsid w:val="009F6CFF"/>
    <w:rsid w:val="009F775E"/>
    <w:rsid w:val="009F7B2F"/>
    <w:rsid w:val="009F7B71"/>
    <w:rsid w:val="009F7CD0"/>
    <w:rsid w:val="009F7F26"/>
    <w:rsid w:val="009F7FBC"/>
    <w:rsid w:val="00A00294"/>
    <w:rsid w:val="00A008A5"/>
    <w:rsid w:val="00A00ACF"/>
    <w:rsid w:val="00A01797"/>
    <w:rsid w:val="00A019A6"/>
    <w:rsid w:val="00A0380E"/>
    <w:rsid w:val="00A03AE6"/>
    <w:rsid w:val="00A04946"/>
    <w:rsid w:val="00A055BB"/>
    <w:rsid w:val="00A056FE"/>
    <w:rsid w:val="00A05A45"/>
    <w:rsid w:val="00A05B52"/>
    <w:rsid w:val="00A070EC"/>
    <w:rsid w:val="00A07193"/>
    <w:rsid w:val="00A07AC8"/>
    <w:rsid w:val="00A103B7"/>
    <w:rsid w:val="00A112C3"/>
    <w:rsid w:val="00A1162B"/>
    <w:rsid w:val="00A11E68"/>
    <w:rsid w:val="00A127B6"/>
    <w:rsid w:val="00A128C9"/>
    <w:rsid w:val="00A13043"/>
    <w:rsid w:val="00A1431A"/>
    <w:rsid w:val="00A149E4"/>
    <w:rsid w:val="00A14A74"/>
    <w:rsid w:val="00A14AFA"/>
    <w:rsid w:val="00A15848"/>
    <w:rsid w:val="00A15D84"/>
    <w:rsid w:val="00A164CB"/>
    <w:rsid w:val="00A1695B"/>
    <w:rsid w:val="00A16C07"/>
    <w:rsid w:val="00A16E03"/>
    <w:rsid w:val="00A16E2B"/>
    <w:rsid w:val="00A17EA2"/>
    <w:rsid w:val="00A20920"/>
    <w:rsid w:val="00A20EE8"/>
    <w:rsid w:val="00A216E4"/>
    <w:rsid w:val="00A21A80"/>
    <w:rsid w:val="00A22014"/>
    <w:rsid w:val="00A22375"/>
    <w:rsid w:val="00A2380B"/>
    <w:rsid w:val="00A23A87"/>
    <w:rsid w:val="00A23C55"/>
    <w:rsid w:val="00A242F5"/>
    <w:rsid w:val="00A24420"/>
    <w:rsid w:val="00A24720"/>
    <w:rsid w:val="00A24C70"/>
    <w:rsid w:val="00A24E4B"/>
    <w:rsid w:val="00A2517F"/>
    <w:rsid w:val="00A2589D"/>
    <w:rsid w:val="00A258D9"/>
    <w:rsid w:val="00A25C2E"/>
    <w:rsid w:val="00A26342"/>
    <w:rsid w:val="00A26F38"/>
    <w:rsid w:val="00A271E7"/>
    <w:rsid w:val="00A274D2"/>
    <w:rsid w:val="00A27E26"/>
    <w:rsid w:val="00A30257"/>
    <w:rsid w:val="00A302C0"/>
    <w:rsid w:val="00A303D8"/>
    <w:rsid w:val="00A305C1"/>
    <w:rsid w:val="00A3093E"/>
    <w:rsid w:val="00A30BF1"/>
    <w:rsid w:val="00A30C29"/>
    <w:rsid w:val="00A311B9"/>
    <w:rsid w:val="00A317A5"/>
    <w:rsid w:val="00A318E6"/>
    <w:rsid w:val="00A31C7D"/>
    <w:rsid w:val="00A342BE"/>
    <w:rsid w:val="00A34F0A"/>
    <w:rsid w:val="00A351C2"/>
    <w:rsid w:val="00A3550A"/>
    <w:rsid w:val="00A35C8F"/>
    <w:rsid w:val="00A35EF7"/>
    <w:rsid w:val="00A36182"/>
    <w:rsid w:val="00A375F8"/>
    <w:rsid w:val="00A37668"/>
    <w:rsid w:val="00A37890"/>
    <w:rsid w:val="00A379B6"/>
    <w:rsid w:val="00A37EB9"/>
    <w:rsid w:val="00A37F82"/>
    <w:rsid w:val="00A40FF3"/>
    <w:rsid w:val="00A4193A"/>
    <w:rsid w:val="00A41A61"/>
    <w:rsid w:val="00A41C2F"/>
    <w:rsid w:val="00A41E05"/>
    <w:rsid w:val="00A4218D"/>
    <w:rsid w:val="00A4266E"/>
    <w:rsid w:val="00A428BD"/>
    <w:rsid w:val="00A42D0C"/>
    <w:rsid w:val="00A439D7"/>
    <w:rsid w:val="00A44C77"/>
    <w:rsid w:val="00A452D4"/>
    <w:rsid w:val="00A45381"/>
    <w:rsid w:val="00A45464"/>
    <w:rsid w:val="00A45518"/>
    <w:rsid w:val="00A4596A"/>
    <w:rsid w:val="00A45CC9"/>
    <w:rsid w:val="00A45D00"/>
    <w:rsid w:val="00A45E2B"/>
    <w:rsid w:val="00A45E3F"/>
    <w:rsid w:val="00A46778"/>
    <w:rsid w:val="00A47418"/>
    <w:rsid w:val="00A50827"/>
    <w:rsid w:val="00A50902"/>
    <w:rsid w:val="00A50EB1"/>
    <w:rsid w:val="00A513B7"/>
    <w:rsid w:val="00A513BD"/>
    <w:rsid w:val="00A515C2"/>
    <w:rsid w:val="00A51746"/>
    <w:rsid w:val="00A5199E"/>
    <w:rsid w:val="00A51DBE"/>
    <w:rsid w:val="00A528DD"/>
    <w:rsid w:val="00A5315E"/>
    <w:rsid w:val="00A53307"/>
    <w:rsid w:val="00A539C7"/>
    <w:rsid w:val="00A541C9"/>
    <w:rsid w:val="00A54431"/>
    <w:rsid w:val="00A54EF3"/>
    <w:rsid w:val="00A559FF"/>
    <w:rsid w:val="00A55B8D"/>
    <w:rsid w:val="00A55D7F"/>
    <w:rsid w:val="00A5624E"/>
    <w:rsid w:val="00A563EA"/>
    <w:rsid w:val="00A564D8"/>
    <w:rsid w:val="00A56FDA"/>
    <w:rsid w:val="00A60182"/>
    <w:rsid w:val="00A60AA4"/>
    <w:rsid w:val="00A60DEF"/>
    <w:rsid w:val="00A61844"/>
    <w:rsid w:val="00A6186E"/>
    <w:rsid w:val="00A61EE3"/>
    <w:rsid w:val="00A62830"/>
    <w:rsid w:val="00A628B1"/>
    <w:rsid w:val="00A62B58"/>
    <w:rsid w:val="00A63213"/>
    <w:rsid w:val="00A643A2"/>
    <w:rsid w:val="00A65548"/>
    <w:rsid w:val="00A6558B"/>
    <w:rsid w:val="00A65D67"/>
    <w:rsid w:val="00A65EC0"/>
    <w:rsid w:val="00A66A56"/>
    <w:rsid w:val="00A671B3"/>
    <w:rsid w:val="00A67858"/>
    <w:rsid w:val="00A6786B"/>
    <w:rsid w:val="00A67A52"/>
    <w:rsid w:val="00A67FE1"/>
    <w:rsid w:val="00A70E88"/>
    <w:rsid w:val="00A70EB3"/>
    <w:rsid w:val="00A717F3"/>
    <w:rsid w:val="00A720A5"/>
    <w:rsid w:val="00A728D8"/>
    <w:rsid w:val="00A72B4E"/>
    <w:rsid w:val="00A73202"/>
    <w:rsid w:val="00A73A40"/>
    <w:rsid w:val="00A74726"/>
    <w:rsid w:val="00A74AB1"/>
    <w:rsid w:val="00A75079"/>
    <w:rsid w:val="00A7513C"/>
    <w:rsid w:val="00A7645D"/>
    <w:rsid w:val="00A764AE"/>
    <w:rsid w:val="00A767FE"/>
    <w:rsid w:val="00A7691B"/>
    <w:rsid w:val="00A76A24"/>
    <w:rsid w:val="00A77106"/>
    <w:rsid w:val="00A77531"/>
    <w:rsid w:val="00A778C9"/>
    <w:rsid w:val="00A77B3C"/>
    <w:rsid w:val="00A77C68"/>
    <w:rsid w:val="00A801E4"/>
    <w:rsid w:val="00A81117"/>
    <w:rsid w:val="00A811CD"/>
    <w:rsid w:val="00A81774"/>
    <w:rsid w:val="00A81865"/>
    <w:rsid w:val="00A81880"/>
    <w:rsid w:val="00A831B1"/>
    <w:rsid w:val="00A831C6"/>
    <w:rsid w:val="00A831EE"/>
    <w:rsid w:val="00A83300"/>
    <w:rsid w:val="00A836A6"/>
    <w:rsid w:val="00A83D7A"/>
    <w:rsid w:val="00A83DC2"/>
    <w:rsid w:val="00A83FD7"/>
    <w:rsid w:val="00A845AC"/>
    <w:rsid w:val="00A8489F"/>
    <w:rsid w:val="00A84B09"/>
    <w:rsid w:val="00A84CC7"/>
    <w:rsid w:val="00A858A6"/>
    <w:rsid w:val="00A85C94"/>
    <w:rsid w:val="00A86112"/>
    <w:rsid w:val="00A86328"/>
    <w:rsid w:val="00A86508"/>
    <w:rsid w:val="00A86682"/>
    <w:rsid w:val="00A86724"/>
    <w:rsid w:val="00A87022"/>
    <w:rsid w:val="00A8738D"/>
    <w:rsid w:val="00A87452"/>
    <w:rsid w:val="00A87B3A"/>
    <w:rsid w:val="00A90662"/>
    <w:rsid w:val="00A91150"/>
    <w:rsid w:val="00A914B8"/>
    <w:rsid w:val="00A91504"/>
    <w:rsid w:val="00A91F33"/>
    <w:rsid w:val="00A92421"/>
    <w:rsid w:val="00A9253C"/>
    <w:rsid w:val="00A928CE"/>
    <w:rsid w:val="00A92E62"/>
    <w:rsid w:val="00A93309"/>
    <w:rsid w:val="00A934E6"/>
    <w:rsid w:val="00A9360C"/>
    <w:rsid w:val="00A938B1"/>
    <w:rsid w:val="00A95BB8"/>
    <w:rsid w:val="00A969DC"/>
    <w:rsid w:val="00A96ABC"/>
    <w:rsid w:val="00A96DDC"/>
    <w:rsid w:val="00A96E35"/>
    <w:rsid w:val="00A97E75"/>
    <w:rsid w:val="00AA0A47"/>
    <w:rsid w:val="00AA0B59"/>
    <w:rsid w:val="00AA1345"/>
    <w:rsid w:val="00AA1791"/>
    <w:rsid w:val="00AA2CEE"/>
    <w:rsid w:val="00AA2F97"/>
    <w:rsid w:val="00AA3129"/>
    <w:rsid w:val="00AA3303"/>
    <w:rsid w:val="00AA36E3"/>
    <w:rsid w:val="00AA49D3"/>
    <w:rsid w:val="00AA4B95"/>
    <w:rsid w:val="00AA4D1C"/>
    <w:rsid w:val="00AA51C5"/>
    <w:rsid w:val="00AA5385"/>
    <w:rsid w:val="00AA58BA"/>
    <w:rsid w:val="00AA5EAF"/>
    <w:rsid w:val="00AA5ECA"/>
    <w:rsid w:val="00AA600E"/>
    <w:rsid w:val="00AA6290"/>
    <w:rsid w:val="00AA6357"/>
    <w:rsid w:val="00AA6684"/>
    <w:rsid w:val="00AA6BF3"/>
    <w:rsid w:val="00AA7030"/>
    <w:rsid w:val="00AA7507"/>
    <w:rsid w:val="00AA7D14"/>
    <w:rsid w:val="00AB040D"/>
    <w:rsid w:val="00AB0738"/>
    <w:rsid w:val="00AB1BE5"/>
    <w:rsid w:val="00AB1CBE"/>
    <w:rsid w:val="00AB1D21"/>
    <w:rsid w:val="00AB2510"/>
    <w:rsid w:val="00AB2660"/>
    <w:rsid w:val="00AB362C"/>
    <w:rsid w:val="00AB38A4"/>
    <w:rsid w:val="00AB3E5B"/>
    <w:rsid w:val="00AB4039"/>
    <w:rsid w:val="00AB42DB"/>
    <w:rsid w:val="00AB4656"/>
    <w:rsid w:val="00AB7748"/>
    <w:rsid w:val="00AB79C1"/>
    <w:rsid w:val="00AB7C22"/>
    <w:rsid w:val="00AC015B"/>
    <w:rsid w:val="00AC0410"/>
    <w:rsid w:val="00AC0924"/>
    <w:rsid w:val="00AC1188"/>
    <w:rsid w:val="00AC1506"/>
    <w:rsid w:val="00AC1D16"/>
    <w:rsid w:val="00AC219B"/>
    <w:rsid w:val="00AC2479"/>
    <w:rsid w:val="00AC258D"/>
    <w:rsid w:val="00AC2938"/>
    <w:rsid w:val="00AC3080"/>
    <w:rsid w:val="00AC3110"/>
    <w:rsid w:val="00AC3287"/>
    <w:rsid w:val="00AC3CBC"/>
    <w:rsid w:val="00AC3D1D"/>
    <w:rsid w:val="00AC43DC"/>
    <w:rsid w:val="00AC452E"/>
    <w:rsid w:val="00AC45A3"/>
    <w:rsid w:val="00AC4613"/>
    <w:rsid w:val="00AC4D10"/>
    <w:rsid w:val="00AC54C6"/>
    <w:rsid w:val="00AC5805"/>
    <w:rsid w:val="00AC5BF3"/>
    <w:rsid w:val="00AC6BA2"/>
    <w:rsid w:val="00AC7D73"/>
    <w:rsid w:val="00AD09C3"/>
    <w:rsid w:val="00AD0C23"/>
    <w:rsid w:val="00AD0D3B"/>
    <w:rsid w:val="00AD11E0"/>
    <w:rsid w:val="00AD1CC9"/>
    <w:rsid w:val="00AD1E22"/>
    <w:rsid w:val="00AD21C0"/>
    <w:rsid w:val="00AD23BE"/>
    <w:rsid w:val="00AD2898"/>
    <w:rsid w:val="00AD349B"/>
    <w:rsid w:val="00AD3A3C"/>
    <w:rsid w:val="00AD3A67"/>
    <w:rsid w:val="00AD3D9E"/>
    <w:rsid w:val="00AD452D"/>
    <w:rsid w:val="00AD4749"/>
    <w:rsid w:val="00AD4F61"/>
    <w:rsid w:val="00AD6002"/>
    <w:rsid w:val="00AD66A9"/>
    <w:rsid w:val="00AD6700"/>
    <w:rsid w:val="00AD697E"/>
    <w:rsid w:val="00AD6CA5"/>
    <w:rsid w:val="00AD71BC"/>
    <w:rsid w:val="00AD775E"/>
    <w:rsid w:val="00AD7865"/>
    <w:rsid w:val="00AD7A88"/>
    <w:rsid w:val="00AD7DC3"/>
    <w:rsid w:val="00AE04E4"/>
    <w:rsid w:val="00AE1DAE"/>
    <w:rsid w:val="00AE25E2"/>
    <w:rsid w:val="00AE2B3E"/>
    <w:rsid w:val="00AE31E7"/>
    <w:rsid w:val="00AE38D9"/>
    <w:rsid w:val="00AE3A2B"/>
    <w:rsid w:val="00AE3D6E"/>
    <w:rsid w:val="00AE3FB8"/>
    <w:rsid w:val="00AE44B5"/>
    <w:rsid w:val="00AE45B7"/>
    <w:rsid w:val="00AE51D8"/>
    <w:rsid w:val="00AE52B6"/>
    <w:rsid w:val="00AE54BB"/>
    <w:rsid w:val="00AE60F1"/>
    <w:rsid w:val="00AE64D7"/>
    <w:rsid w:val="00AE6722"/>
    <w:rsid w:val="00AE6E47"/>
    <w:rsid w:val="00AE7A06"/>
    <w:rsid w:val="00AE7B62"/>
    <w:rsid w:val="00AF0043"/>
    <w:rsid w:val="00AF016B"/>
    <w:rsid w:val="00AF046E"/>
    <w:rsid w:val="00AF1EDA"/>
    <w:rsid w:val="00AF2451"/>
    <w:rsid w:val="00AF24C3"/>
    <w:rsid w:val="00AF2510"/>
    <w:rsid w:val="00AF485D"/>
    <w:rsid w:val="00AF559D"/>
    <w:rsid w:val="00AF589F"/>
    <w:rsid w:val="00AF5D03"/>
    <w:rsid w:val="00AF5E0F"/>
    <w:rsid w:val="00AF6651"/>
    <w:rsid w:val="00AF66EA"/>
    <w:rsid w:val="00AF686B"/>
    <w:rsid w:val="00AF6D1D"/>
    <w:rsid w:val="00AF79A7"/>
    <w:rsid w:val="00B004EF"/>
    <w:rsid w:val="00B01C1B"/>
    <w:rsid w:val="00B01E91"/>
    <w:rsid w:val="00B01F95"/>
    <w:rsid w:val="00B02867"/>
    <w:rsid w:val="00B02B54"/>
    <w:rsid w:val="00B035AC"/>
    <w:rsid w:val="00B043B4"/>
    <w:rsid w:val="00B04D1F"/>
    <w:rsid w:val="00B05373"/>
    <w:rsid w:val="00B06149"/>
    <w:rsid w:val="00B067BD"/>
    <w:rsid w:val="00B069B3"/>
    <w:rsid w:val="00B06EC9"/>
    <w:rsid w:val="00B07188"/>
    <w:rsid w:val="00B074EC"/>
    <w:rsid w:val="00B10007"/>
    <w:rsid w:val="00B10269"/>
    <w:rsid w:val="00B107F2"/>
    <w:rsid w:val="00B10F15"/>
    <w:rsid w:val="00B1134B"/>
    <w:rsid w:val="00B1139A"/>
    <w:rsid w:val="00B11E69"/>
    <w:rsid w:val="00B11F8A"/>
    <w:rsid w:val="00B124D0"/>
    <w:rsid w:val="00B12713"/>
    <w:rsid w:val="00B12B0A"/>
    <w:rsid w:val="00B12B64"/>
    <w:rsid w:val="00B12BFB"/>
    <w:rsid w:val="00B12ED8"/>
    <w:rsid w:val="00B1358D"/>
    <w:rsid w:val="00B1370A"/>
    <w:rsid w:val="00B139E8"/>
    <w:rsid w:val="00B13D22"/>
    <w:rsid w:val="00B14427"/>
    <w:rsid w:val="00B1454D"/>
    <w:rsid w:val="00B14BFF"/>
    <w:rsid w:val="00B15171"/>
    <w:rsid w:val="00B1558E"/>
    <w:rsid w:val="00B15803"/>
    <w:rsid w:val="00B15AE8"/>
    <w:rsid w:val="00B15D69"/>
    <w:rsid w:val="00B16459"/>
    <w:rsid w:val="00B166ED"/>
    <w:rsid w:val="00B16E81"/>
    <w:rsid w:val="00B16F2B"/>
    <w:rsid w:val="00B17B39"/>
    <w:rsid w:val="00B20320"/>
    <w:rsid w:val="00B21161"/>
    <w:rsid w:val="00B21718"/>
    <w:rsid w:val="00B2196B"/>
    <w:rsid w:val="00B21DFA"/>
    <w:rsid w:val="00B2267F"/>
    <w:rsid w:val="00B22A1A"/>
    <w:rsid w:val="00B22D37"/>
    <w:rsid w:val="00B23625"/>
    <w:rsid w:val="00B239A9"/>
    <w:rsid w:val="00B23DA6"/>
    <w:rsid w:val="00B2461D"/>
    <w:rsid w:val="00B24B6F"/>
    <w:rsid w:val="00B24C6D"/>
    <w:rsid w:val="00B250B2"/>
    <w:rsid w:val="00B26197"/>
    <w:rsid w:val="00B26622"/>
    <w:rsid w:val="00B26BE5"/>
    <w:rsid w:val="00B26F75"/>
    <w:rsid w:val="00B27074"/>
    <w:rsid w:val="00B27ADE"/>
    <w:rsid w:val="00B302FD"/>
    <w:rsid w:val="00B30342"/>
    <w:rsid w:val="00B317B6"/>
    <w:rsid w:val="00B31D0C"/>
    <w:rsid w:val="00B3245A"/>
    <w:rsid w:val="00B33329"/>
    <w:rsid w:val="00B33A3F"/>
    <w:rsid w:val="00B33BE1"/>
    <w:rsid w:val="00B33D34"/>
    <w:rsid w:val="00B33FE6"/>
    <w:rsid w:val="00B34209"/>
    <w:rsid w:val="00B345EA"/>
    <w:rsid w:val="00B34B9B"/>
    <w:rsid w:val="00B34BF4"/>
    <w:rsid w:val="00B34EC6"/>
    <w:rsid w:val="00B35225"/>
    <w:rsid w:val="00B3607A"/>
    <w:rsid w:val="00B364E5"/>
    <w:rsid w:val="00B36AFC"/>
    <w:rsid w:val="00B36BE1"/>
    <w:rsid w:val="00B36D79"/>
    <w:rsid w:val="00B370BE"/>
    <w:rsid w:val="00B3782B"/>
    <w:rsid w:val="00B37837"/>
    <w:rsid w:val="00B4000B"/>
    <w:rsid w:val="00B40447"/>
    <w:rsid w:val="00B4095B"/>
    <w:rsid w:val="00B41617"/>
    <w:rsid w:val="00B41878"/>
    <w:rsid w:val="00B418B5"/>
    <w:rsid w:val="00B42FB5"/>
    <w:rsid w:val="00B445F7"/>
    <w:rsid w:val="00B44AF1"/>
    <w:rsid w:val="00B44E1B"/>
    <w:rsid w:val="00B4521B"/>
    <w:rsid w:val="00B458E4"/>
    <w:rsid w:val="00B45F0A"/>
    <w:rsid w:val="00B46631"/>
    <w:rsid w:val="00B46D41"/>
    <w:rsid w:val="00B47494"/>
    <w:rsid w:val="00B47744"/>
    <w:rsid w:val="00B477F2"/>
    <w:rsid w:val="00B47835"/>
    <w:rsid w:val="00B47C4E"/>
    <w:rsid w:val="00B47F09"/>
    <w:rsid w:val="00B50076"/>
    <w:rsid w:val="00B50137"/>
    <w:rsid w:val="00B50325"/>
    <w:rsid w:val="00B51A3C"/>
    <w:rsid w:val="00B52AA0"/>
    <w:rsid w:val="00B5460F"/>
    <w:rsid w:val="00B547F1"/>
    <w:rsid w:val="00B548BF"/>
    <w:rsid w:val="00B54936"/>
    <w:rsid w:val="00B54CDA"/>
    <w:rsid w:val="00B55A79"/>
    <w:rsid w:val="00B55E2C"/>
    <w:rsid w:val="00B56383"/>
    <w:rsid w:val="00B56DBC"/>
    <w:rsid w:val="00B6047F"/>
    <w:rsid w:val="00B60C3D"/>
    <w:rsid w:val="00B60EFF"/>
    <w:rsid w:val="00B60F1D"/>
    <w:rsid w:val="00B6119A"/>
    <w:rsid w:val="00B61748"/>
    <w:rsid w:val="00B61B07"/>
    <w:rsid w:val="00B61B61"/>
    <w:rsid w:val="00B61BA2"/>
    <w:rsid w:val="00B61C1B"/>
    <w:rsid w:val="00B61E40"/>
    <w:rsid w:val="00B61FE4"/>
    <w:rsid w:val="00B647BD"/>
    <w:rsid w:val="00B64857"/>
    <w:rsid w:val="00B64AF6"/>
    <w:rsid w:val="00B65590"/>
    <w:rsid w:val="00B65BC3"/>
    <w:rsid w:val="00B65D28"/>
    <w:rsid w:val="00B65F68"/>
    <w:rsid w:val="00B6606C"/>
    <w:rsid w:val="00B66978"/>
    <w:rsid w:val="00B672E4"/>
    <w:rsid w:val="00B6731F"/>
    <w:rsid w:val="00B67A69"/>
    <w:rsid w:val="00B705BD"/>
    <w:rsid w:val="00B70B6C"/>
    <w:rsid w:val="00B70E40"/>
    <w:rsid w:val="00B71006"/>
    <w:rsid w:val="00B711D1"/>
    <w:rsid w:val="00B717CC"/>
    <w:rsid w:val="00B72AAB"/>
    <w:rsid w:val="00B72EE8"/>
    <w:rsid w:val="00B732E2"/>
    <w:rsid w:val="00B7443E"/>
    <w:rsid w:val="00B7695C"/>
    <w:rsid w:val="00B76EF4"/>
    <w:rsid w:val="00B772ED"/>
    <w:rsid w:val="00B7744C"/>
    <w:rsid w:val="00B77BE5"/>
    <w:rsid w:val="00B77C01"/>
    <w:rsid w:val="00B8014E"/>
    <w:rsid w:val="00B80B4A"/>
    <w:rsid w:val="00B80E8B"/>
    <w:rsid w:val="00B80ED3"/>
    <w:rsid w:val="00B81B0D"/>
    <w:rsid w:val="00B832C5"/>
    <w:rsid w:val="00B83917"/>
    <w:rsid w:val="00B839EF"/>
    <w:rsid w:val="00B83D59"/>
    <w:rsid w:val="00B84401"/>
    <w:rsid w:val="00B844BB"/>
    <w:rsid w:val="00B84F53"/>
    <w:rsid w:val="00B85249"/>
    <w:rsid w:val="00B8576D"/>
    <w:rsid w:val="00B8656B"/>
    <w:rsid w:val="00B8697F"/>
    <w:rsid w:val="00B869CD"/>
    <w:rsid w:val="00B869F5"/>
    <w:rsid w:val="00B86BCE"/>
    <w:rsid w:val="00B878D7"/>
    <w:rsid w:val="00B87CD4"/>
    <w:rsid w:val="00B90356"/>
    <w:rsid w:val="00B90E3F"/>
    <w:rsid w:val="00B92038"/>
    <w:rsid w:val="00B92998"/>
    <w:rsid w:val="00B93233"/>
    <w:rsid w:val="00B93948"/>
    <w:rsid w:val="00B93D45"/>
    <w:rsid w:val="00B946BE"/>
    <w:rsid w:val="00B94D3D"/>
    <w:rsid w:val="00B954F9"/>
    <w:rsid w:val="00B959B1"/>
    <w:rsid w:val="00B95ACD"/>
    <w:rsid w:val="00B9613E"/>
    <w:rsid w:val="00B976F8"/>
    <w:rsid w:val="00B97812"/>
    <w:rsid w:val="00BA03B4"/>
    <w:rsid w:val="00BA1166"/>
    <w:rsid w:val="00BA1386"/>
    <w:rsid w:val="00BA1C3D"/>
    <w:rsid w:val="00BA1ECC"/>
    <w:rsid w:val="00BA2B6C"/>
    <w:rsid w:val="00BA2D30"/>
    <w:rsid w:val="00BA31AA"/>
    <w:rsid w:val="00BA3410"/>
    <w:rsid w:val="00BA3C34"/>
    <w:rsid w:val="00BA455F"/>
    <w:rsid w:val="00BA4916"/>
    <w:rsid w:val="00BA4C03"/>
    <w:rsid w:val="00BA5228"/>
    <w:rsid w:val="00BA5BF6"/>
    <w:rsid w:val="00BA5F95"/>
    <w:rsid w:val="00BA6706"/>
    <w:rsid w:val="00BA69F2"/>
    <w:rsid w:val="00BA6A33"/>
    <w:rsid w:val="00BA6BAB"/>
    <w:rsid w:val="00BA6F34"/>
    <w:rsid w:val="00BA72FF"/>
    <w:rsid w:val="00BA7501"/>
    <w:rsid w:val="00BB036F"/>
    <w:rsid w:val="00BB0710"/>
    <w:rsid w:val="00BB09A8"/>
    <w:rsid w:val="00BB154B"/>
    <w:rsid w:val="00BB178E"/>
    <w:rsid w:val="00BB1875"/>
    <w:rsid w:val="00BB1EA5"/>
    <w:rsid w:val="00BB2AFD"/>
    <w:rsid w:val="00BB2FF8"/>
    <w:rsid w:val="00BB3561"/>
    <w:rsid w:val="00BB3AFF"/>
    <w:rsid w:val="00BB3E72"/>
    <w:rsid w:val="00BB3F64"/>
    <w:rsid w:val="00BB4123"/>
    <w:rsid w:val="00BB41CF"/>
    <w:rsid w:val="00BB420D"/>
    <w:rsid w:val="00BB4245"/>
    <w:rsid w:val="00BB43E0"/>
    <w:rsid w:val="00BB45E7"/>
    <w:rsid w:val="00BB4F88"/>
    <w:rsid w:val="00BB59F6"/>
    <w:rsid w:val="00BB5A9F"/>
    <w:rsid w:val="00BB602C"/>
    <w:rsid w:val="00BB6130"/>
    <w:rsid w:val="00BB67EE"/>
    <w:rsid w:val="00BB68BB"/>
    <w:rsid w:val="00BB6D7F"/>
    <w:rsid w:val="00BB6DF7"/>
    <w:rsid w:val="00BB737B"/>
    <w:rsid w:val="00BB744C"/>
    <w:rsid w:val="00BC01AC"/>
    <w:rsid w:val="00BC0285"/>
    <w:rsid w:val="00BC151B"/>
    <w:rsid w:val="00BC1A36"/>
    <w:rsid w:val="00BC1ACD"/>
    <w:rsid w:val="00BC1B52"/>
    <w:rsid w:val="00BC2828"/>
    <w:rsid w:val="00BC2849"/>
    <w:rsid w:val="00BC2ACA"/>
    <w:rsid w:val="00BC2B63"/>
    <w:rsid w:val="00BC2BFC"/>
    <w:rsid w:val="00BC2D7E"/>
    <w:rsid w:val="00BC3199"/>
    <w:rsid w:val="00BC3A63"/>
    <w:rsid w:val="00BC4157"/>
    <w:rsid w:val="00BC4CF2"/>
    <w:rsid w:val="00BC4EED"/>
    <w:rsid w:val="00BC51DB"/>
    <w:rsid w:val="00BC6573"/>
    <w:rsid w:val="00BC7144"/>
    <w:rsid w:val="00BC7295"/>
    <w:rsid w:val="00BC73AC"/>
    <w:rsid w:val="00BC75EF"/>
    <w:rsid w:val="00BC7906"/>
    <w:rsid w:val="00BC7A16"/>
    <w:rsid w:val="00BD0BA9"/>
    <w:rsid w:val="00BD221F"/>
    <w:rsid w:val="00BD2D81"/>
    <w:rsid w:val="00BD2F8C"/>
    <w:rsid w:val="00BD39EF"/>
    <w:rsid w:val="00BD42E6"/>
    <w:rsid w:val="00BD491B"/>
    <w:rsid w:val="00BD4AE2"/>
    <w:rsid w:val="00BD4E02"/>
    <w:rsid w:val="00BD5318"/>
    <w:rsid w:val="00BD6105"/>
    <w:rsid w:val="00BD6671"/>
    <w:rsid w:val="00BD68D6"/>
    <w:rsid w:val="00BD7498"/>
    <w:rsid w:val="00BD790A"/>
    <w:rsid w:val="00BE055B"/>
    <w:rsid w:val="00BE1061"/>
    <w:rsid w:val="00BE136B"/>
    <w:rsid w:val="00BE1731"/>
    <w:rsid w:val="00BE28AE"/>
    <w:rsid w:val="00BE3040"/>
    <w:rsid w:val="00BE30AF"/>
    <w:rsid w:val="00BE3272"/>
    <w:rsid w:val="00BE33AD"/>
    <w:rsid w:val="00BE343F"/>
    <w:rsid w:val="00BE4079"/>
    <w:rsid w:val="00BE4205"/>
    <w:rsid w:val="00BE487E"/>
    <w:rsid w:val="00BE4DFF"/>
    <w:rsid w:val="00BE51D0"/>
    <w:rsid w:val="00BE5E0A"/>
    <w:rsid w:val="00BE5EA5"/>
    <w:rsid w:val="00BE5EB8"/>
    <w:rsid w:val="00BE628E"/>
    <w:rsid w:val="00BE658E"/>
    <w:rsid w:val="00BE6B4E"/>
    <w:rsid w:val="00BE6C9F"/>
    <w:rsid w:val="00BE7473"/>
    <w:rsid w:val="00BE7498"/>
    <w:rsid w:val="00BE7D1F"/>
    <w:rsid w:val="00BE7F42"/>
    <w:rsid w:val="00BF03AC"/>
    <w:rsid w:val="00BF03FE"/>
    <w:rsid w:val="00BF04A8"/>
    <w:rsid w:val="00BF05A7"/>
    <w:rsid w:val="00BF0622"/>
    <w:rsid w:val="00BF0C73"/>
    <w:rsid w:val="00BF11A1"/>
    <w:rsid w:val="00BF1213"/>
    <w:rsid w:val="00BF1840"/>
    <w:rsid w:val="00BF1948"/>
    <w:rsid w:val="00BF1D14"/>
    <w:rsid w:val="00BF2BD1"/>
    <w:rsid w:val="00BF317E"/>
    <w:rsid w:val="00BF33C5"/>
    <w:rsid w:val="00BF44FC"/>
    <w:rsid w:val="00BF53E9"/>
    <w:rsid w:val="00BF53F8"/>
    <w:rsid w:val="00BF548C"/>
    <w:rsid w:val="00BF5506"/>
    <w:rsid w:val="00BF5696"/>
    <w:rsid w:val="00BF666F"/>
    <w:rsid w:val="00BF6790"/>
    <w:rsid w:val="00BF6855"/>
    <w:rsid w:val="00BF708C"/>
    <w:rsid w:val="00BF7222"/>
    <w:rsid w:val="00BF74BF"/>
    <w:rsid w:val="00BF7A9A"/>
    <w:rsid w:val="00BF7DBE"/>
    <w:rsid w:val="00C0004C"/>
    <w:rsid w:val="00C0047D"/>
    <w:rsid w:val="00C01457"/>
    <w:rsid w:val="00C01BA7"/>
    <w:rsid w:val="00C01CBE"/>
    <w:rsid w:val="00C023E5"/>
    <w:rsid w:val="00C02821"/>
    <w:rsid w:val="00C02E80"/>
    <w:rsid w:val="00C039BF"/>
    <w:rsid w:val="00C045FC"/>
    <w:rsid w:val="00C0491A"/>
    <w:rsid w:val="00C04C39"/>
    <w:rsid w:val="00C05449"/>
    <w:rsid w:val="00C05924"/>
    <w:rsid w:val="00C06134"/>
    <w:rsid w:val="00C0687A"/>
    <w:rsid w:val="00C06C01"/>
    <w:rsid w:val="00C06EF6"/>
    <w:rsid w:val="00C06F22"/>
    <w:rsid w:val="00C070AC"/>
    <w:rsid w:val="00C076AE"/>
    <w:rsid w:val="00C076D1"/>
    <w:rsid w:val="00C100F1"/>
    <w:rsid w:val="00C106D6"/>
    <w:rsid w:val="00C10896"/>
    <w:rsid w:val="00C10BDC"/>
    <w:rsid w:val="00C110F1"/>
    <w:rsid w:val="00C1305B"/>
    <w:rsid w:val="00C1341D"/>
    <w:rsid w:val="00C13710"/>
    <w:rsid w:val="00C13846"/>
    <w:rsid w:val="00C1395A"/>
    <w:rsid w:val="00C13BBC"/>
    <w:rsid w:val="00C13D35"/>
    <w:rsid w:val="00C148C6"/>
    <w:rsid w:val="00C149A1"/>
    <w:rsid w:val="00C1502B"/>
    <w:rsid w:val="00C15050"/>
    <w:rsid w:val="00C15720"/>
    <w:rsid w:val="00C1616B"/>
    <w:rsid w:val="00C16817"/>
    <w:rsid w:val="00C1702C"/>
    <w:rsid w:val="00C17BB9"/>
    <w:rsid w:val="00C17FA9"/>
    <w:rsid w:val="00C202CA"/>
    <w:rsid w:val="00C202E7"/>
    <w:rsid w:val="00C2040D"/>
    <w:rsid w:val="00C20931"/>
    <w:rsid w:val="00C20A5A"/>
    <w:rsid w:val="00C20A7D"/>
    <w:rsid w:val="00C20E13"/>
    <w:rsid w:val="00C20F2F"/>
    <w:rsid w:val="00C21925"/>
    <w:rsid w:val="00C21B34"/>
    <w:rsid w:val="00C21CDD"/>
    <w:rsid w:val="00C22D8F"/>
    <w:rsid w:val="00C22E47"/>
    <w:rsid w:val="00C231E1"/>
    <w:rsid w:val="00C23E64"/>
    <w:rsid w:val="00C24034"/>
    <w:rsid w:val="00C244A5"/>
    <w:rsid w:val="00C246B7"/>
    <w:rsid w:val="00C256A2"/>
    <w:rsid w:val="00C25915"/>
    <w:rsid w:val="00C25D8F"/>
    <w:rsid w:val="00C26094"/>
    <w:rsid w:val="00C267B2"/>
    <w:rsid w:val="00C26912"/>
    <w:rsid w:val="00C26D34"/>
    <w:rsid w:val="00C26D4A"/>
    <w:rsid w:val="00C26F13"/>
    <w:rsid w:val="00C277D1"/>
    <w:rsid w:val="00C27D65"/>
    <w:rsid w:val="00C27EF9"/>
    <w:rsid w:val="00C30251"/>
    <w:rsid w:val="00C30695"/>
    <w:rsid w:val="00C30F0E"/>
    <w:rsid w:val="00C31380"/>
    <w:rsid w:val="00C31844"/>
    <w:rsid w:val="00C31B00"/>
    <w:rsid w:val="00C33059"/>
    <w:rsid w:val="00C332DF"/>
    <w:rsid w:val="00C341B1"/>
    <w:rsid w:val="00C35578"/>
    <w:rsid w:val="00C3588E"/>
    <w:rsid w:val="00C36756"/>
    <w:rsid w:val="00C36A0D"/>
    <w:rsid w:val="00C36BBB"/>
    <w:rsid w:val="00C3766D"/>
    <w:rsid w:val="00C37827"/>
    <w:rsid w:val="00C37E45"/>
    <w:rsid w:val="00C40169"/>
    <w:rsid w:val="00C401F2"/>
    <w:rsid w:val="00C40E1A"/>
    <w:rsid w:val="00C41AC9"/>
    <w:rsid w:val="00C41C2C"/>
    <w:rsid w:val="00C42650"/>
    <w:rsid w:val="00C42CF1"/>
    <w:rsid w:val="00C4390E"/>
    <w:rsid w:val="00C43F58"/>
    <w:rsid w:val="00C44178"/>
    <w:rsid w:val="00C4422E"/>
    <w:rsid w:val="00C44281"/>
    <w:rsid w:val="00C4444D"/>
    <w:rsid w:val="00C449CB"/>
    <w:rsid w:val="00C44F3A"/>
    <w:rsid w:val="00C450B1"/>
    <w:rsid w:val="00C45467"/>
    <w:rsid w:val="00C45A75"/>
    <w:rsid w:val="00C47246"/>
    <w:rsid w:val="00C503B4"/>
    <w:rsid w:val="00C50443"/>
    <w:rsid w:val="00C504AA"/>
    <w:rsid w:val="00C5075A"/>
    <w:rsid w:val="00C50F3D"/>
    <w:rsid w:val="00C5140C"/>
    <w:rsid w:val="00C51D96"/>
    <w:rsid w:val="00C531EE"/>
    <w:rsid w:val="00C536E4"/>
    <w:rsid w:val="00C53849"/>
    <w:rsid w:val="00C53D91"/>
    <w:rsid w:val="00C544BF"/>
    <w:rsid w:val="00C54591"/>
    <w:rsid w:val="00C5463D"/>
    <w:rsid w:val="00C547EC"/>
    <w:rsid w:val="00C5526C"/>
    <w:rsid w:val="00C55DED"/>
    <w:rsid w:val="00C576CB"/>
    <w:rsid w:val="00C577FF"/>
    <w:rsid w:val="00C57E2E"/>
    <w:rsid w:val="00C57EBE"/>
    <w:rsid w:val="00C60277"/>
    <w:rsid w:val="00C606E4"/>
    <w:rsid w:val="00C60A92"/>
    <w:rsid w:val="00C60B1C"/>
    <w:rsid w:val="00C60E85"/>
    <w:rsid w:val="00C61632"/>
    <w:rsid w:val="00C6182A"/>
    <w:rsid w:val="00C6233B"/>
    <w:rsid w:val="00C623AC"/>
    <w:rsid w:val="00C627EC"/>
    <w:rsid w:val="00C62A86"/>
    <w:rsid w:val="00C631DA"/>
    <w:rsid w:val="00C6330E"/>
    <w:rsid w:val="00C63A89"/>
    <w:rsid w:val="00C640EB"/>
    <w:rsid w:val="00C643DA"/>
    <w:rsid w:val="00C6479A"/>
    <w:rsid w:val="00C64984"/>
    <w:rsid w:val="00C660C7"/>
    <w:rsid w:val="00C66375"/>
    <w:rsid w:val="00C66BE4"/>
    <w:rsid w:val="00C67177"/>
    <w:rsid w:val="00C67255"/>
    <w:rsid w:val="00C6799E"/>
    <w:rsid w:val="00C67C09"/>
    <w:rsid w:val="00C706C4"/>
    <w:rsid w:val="00C70ED0"/>
    <w:rsid w:val="00C71357"/>
    <w:rsid w:val="00C716E9"/>
    <w:rsid w:val="00C725B7"/>
    <w:rsid w:val="00C730D2"/>
    <w:rsid w:val="00C73C35"/>
    <w:rsid w:val="00C73F6E"/>
    <w:rsid w:val="00C74557"/>
    <w:rsid w:val="00C7546F"/>
    <w:rsid w:val="00C75BD2"/>
    <w:rsid w:val="00C766BC"/>
    <w:rsid w:val="00C76771"/>
    <w:rsid w:val="00C7698E"/>
    <w:rsid w:val="00C76D86"/>
    <w:rsid w:val="00C7759F"/>
    <w:rsid w:val="00C8024B"/>
    <w:rsid w:val="00C80F5C"/>
    <w:rsid w:val="00C813BC"/>
    <w:rsid w:val="00C8206C"/>
    <w:rsid w:val="00C82F41"/>
    <w:rsid w:val="00C8324E"/>
    <w:rsid w:val="00C8333E"/>
    <w:rsid w:val="00C835AD"/>
    <w:rsid w:val="00C83B04"/>
    <w:rsid w:val="00C83DEA"/>
    <w:rsid w:val="00C83E92"/>
    <w:rsid w:val="00C84710"/>
    <w:rsid w:val="00C8528B"/>
    <w:rsid w:val="00C853D8"/>
    <w:rsid w:val="00C8548E"/>
    <w:rsid w:val="00C85D46"/>
    <w:rsid w:val="00C8643C"/>
    <w:rsid w:val="00C869B2"/>
    <w:rsid w:val="00C86B18"/>
    <w:rsid w:val="00C871E5"/>
    <w:rsid w:val="00C875E3"/>
    <w:rsid w:val="00C87915"/>
    <w:rsid w:val="00C906F4"/>
    <w:rsid w:val="00C91040"/>
    <w:rsid w:val="00C910AF"/>
    <w:rsid w:val="00C91391"/>
    <w:rsid w:val="00C9232B"/>
    <w:rsid w:val="00C92445"/>
    <w:rsid w:val="00C92843"/>
    <w:rsid w:val="00C92EC7"/>
    <w:rsid w:val="00C93A3D"/>
    <w:rsid w:val="00C93C66"/>
    <w:rsid w:val="00C943DE"/>
    <w:rsid w:val="00C94EE3"/>
    <w:rsid w:val="00C953BA"/>
    <w:rsid w:val="00C96736"/>
    <w:rsid w:val="00C97158"/>
    <w:rsid w:val="00C979CF"/>
    <w:rsid w:val="00C97FFE"/>
    <w:rsid w:val="00CA04E5"/>
    <w:rsid w:val="00CA0A4C"/>
    <w:rsid w:val="00CA1218"/>
    <w:rsid w:val="00CA1CB8"/>
    <w:rsid w:val="00CA2167"/>
    <w:rsid w:val="00CA2466"/>
    <w:rsid w:val="00CA267C"/>
    <w:rsid w:val="00CA2B66"/>
    <w:rsid w:val="00CA3683"/>
    <w:rsid w:val="00CA3E05"/>
    <w:rsid w:val="00CA441C"/>
    <w:rsid w:val="00CA4F4A"/>
    <w:rsid w:val="00CA587A"/>
    <w:rsid w:val="00CA60A2"/>
    <w:rsid w:val="00CA61DA"/>
    <w:rsid w:val="00CA7073"/>
    <w:rsid w:val="00CA7920"/>
    <w:rsid w:val="00CB1509"/>
    <w:rsid w:val="00CB1D95"/>
    <w:rsid w:val="00CB200F"/>
    <w:rsid w:val="00CB2332"/>
    <w:rsid w:val="00CB28C7"/>
    <w:rsid w:val="00CB2F45"/>
    <w:rsid w:val="00CB3A28"/>
    <w:rsid w:val="00CB3EE4"/>
    <w:rsid w:val="00CB41A7"/>
    <w:rsid w:val="00CB454B"/>
    <w:rsid w:val="00CB478D"/>
    <w:rsid w:val="00CB566E"/>
    <w:rsid w:val="00CB59D3"/>
    <w:rsid w:val="00CB5ADB"/>
    <w:rsid w:val="00CB5E33"/>
    <w:rsid w:val="00CB646E"/>
    <w:rsid w:val="00CB651E"/>
    <w:rsid w:val="00CB6E27"/>
    <w:rsid w:val="00CB6FA7"/>
    <w:rsid w:val="00CB6FBB"/>
    <w:rsid w:val="00CB70C4"/>
    <w:rsid w:val="00CB71D5"/>
    <w:rsid w:val="00CB7E5A"/>
    <w:rsid w:val="00CC0A0D"/>
    <w:rsid w:val="00CC18DB"/>
    <w:rsid w:val="00CC199D"/>
    <w:rsid w:val="00CC2143"/>
    <w:rsid w:val="00CC363B"/>
    <w:rsid w:val="00CC4123"/>
    <w:rsid w:val="00CC43EB"/>
    <w:rsid w:val="00CC44F3"/>
    <w:rsid w:val="00CC4725"/>
    <w:rsid w:val="00CC48C0"/>
    <w:rsid w:val="00CC4A26"/>
    <w:rsid w:val="00CC4F05"/>
    <w:rsid w:val="00CC5466"/>
    <w:rsid w:val="00CC560B"/>
    <w:rsid w:val="00CC5C48"/>
    <w:rsid w:val="00CC6586"/>
    <w:rsid w:val="00CC65F1"/>
    <w:rsid w:val="00CC6BB5"/>
    <w:rsid w:val="00CC6E8F"/>
    <w:rsid w:val="00CC72A1"/>
    <w:rsid w:val="00CC75E8"/>
    <w:rsid w:val="00CC79F3"/>
    <w:rsid w:val="00CC7A60"/>
    <w:rsid w:val="00CC7AC8"/>
    <w:rsid w:val="00CC7EB5"/>
    <w:rsid w:val="00CD0A09"/>
    <w:rsid w:val="00CD0A7F"/>
    <w:rsid w:val="00CD1EBB"/>
    <w:rsid w:val="00CD1ECE"/>
    <w:rsid w:val="00CD2212"/>
    <w:rsid w:val="00CD290D"/>
    <w:rsid w:val="00CD2C2B"/>
    <w:rsid w:val="00CD2EBA"/>
    <w:rsid w:val="00CD3561"/>
    <w:rsid w:val="00CD3B29"/>
    <w:rsid w:val="00CD3C2B"/>
    <w:rsid w:val="00CD42FE"/>
    <w:rsid w:val="00CD473C"/>
    <w:rsid w:val="00CD49C7"/>
    <w:rsid w:val="00CD5586"/>
    <w:rsid w:val="00CD5E0D"/>
    <w:rsid w:val="00CD6060"/>
    <w:rsid w:val="00CD6673"/>
    <w:rsid w:val="00CD721E"/>
    <w:rsid w:val="00CD752E"/>
    <w:rsid w:val="00CD75D9"/>
    <w:rsid w:val="00CD7A82"/>
    <w:rsid w:val="00CD7A83"/>
    <w:rsid w:val="00CD7B24"/>
    <w:rsid w:val="00CE0FAD"/>
    <w:rsid w:val="00CE16D0"/>
    <w:rsid w:val="00CE1839"/>
    <w:rsid w:val="00CE2C3F"/>
    <w:rsid w:val="00CE2EA0"/>
    <w:rsid w:val="00CE31B8"/>
    <w:rsid w:val="00CE31EE"/>
    <w:rsid w:val="00CE40AC"/>
    <w:rsid w:val="00CE4198"/>
    <w:rsid w:val="00CE5005"/>
    <w:rsid w:val="00CE5048"/>
    <w:rsid w:val="00CE5349"/>
    <w:rsid w:val="00CE5C94"/>
    <w:rsid w:val="00CE62C8"/>
    <w:rsid w:val="00CE71CA"/>
    <w:rsid w:val="00CE7556"/>
    <w:rsid w:val="00CE75E2"/>
    <w:rsid w:val="00CE78E3"/>
    <w:rsid w:val="00CF0019"/>
    <w:rsid w:val="00CF058C"/>
    <w:rsid w:val="00CF0801"/>
    <w:rsid w:val="00CF156A"/>
    <w:rsid w:val="00CF16C3"/>
    <w:rsid w:val="00CF214A"/>
    <w:rsid w:val="00CF2673"/>
    <w:rsid w:val="00CF2C0C"/>
    <w:rsid w:val="00CF2E41"/>
    <w:rsid w:val="00CF3248"/>
    <w:rsid w:val="00CF326D"/>
    <w:rsid w:val="00CF32BD"/>
    <w:rsid w:val="00CF38AD"/>
    <w:rsid w:val="00CF3AF2"/>
    <w:rsid w:val="00CF3B73"/>
    <w:rsid w:val="00CF47D5"/>
    <w:rsid w:val="00CF4FF8"/>
    <w:rsid w:val="00CF50DF"/>
    <w:rsid w:val="00CF5861"/>
    <w:rsid w:val="00CF5DA5"/>
    <w:rsid w:val="00CF66CA"/>
    <w:rsid w:val="00CF6905"/>
    <w:rsid w:val="00CF6930"/>
    <w:rsid w:val="00CF6E17"/>
    <w:rsid w:val="00CF714E"/>
    <w:rsid w:val="00CF7D92"/>
    <w:rsid w:val="00CF7EA7"/>
    <w:rsid w:val="00D0041F"/>
    <w:rsid w:val="00D00608"/>
    <w:rsid w:val="00D00692"/>
    <w:rsid w:val="00D010C7"/>
    <w:rsid w:val="00D01756"/>
    <w:rsid w:val="00D01EB7"/>
    <w:rsid w:val="00D01ED1"/>
    <w:rsid w:val="00D01F33"/>
    <w:rsid w:val="00D021A8"/>
    <w:rsid w:val="00D02ADF"/>
    <w:rsid w:val="00D02FBE"/>
    <w:rsid w:val="00D03462"/>
    <w:rsid w:val="00D03A2A"/>
    <w:rsid w:val="00D041C4"/>
    <w:rsid w:val="00D04813"/>
    <w:rsid w:val="00D050B7"/>
    <w:rsid w:val="00D05890"/>
    <w:rsid w:val="00D0593A"/>
    <w:rsid w:val="00D05966"/>
    <w:rsid w:val="00D05B0E"/>
    <w:rsid w:val="00D05ED5"/>
    <w:rsid w:val="00D060F0"/>
    <w:rsid w:val="00D06997"/>
    <w:rsid w:val="00D0737B"/>
    <w:rsid w:val="00D07427"/>
    <w:rsid w:val="00D075B4"/>
    <w:rsid w:val="00D07886"/>
    <w:rsid w:val="00D101D5"/>
    <w:rsid w:val="00D1038A"/>
    <w:rsid w:val="00D10CC2"/>
    <w:rsid w:val="00D110DD"/>
    <w:rsid w:val="00D116F1"/>
    <w:rsid w:val="00D117D2"/>
    <w:rsid w:val="00D11E91"/>
    <w:rsid w:val="00D1207C"/>
    <w:rsid w:val="00D124E7"/>
    <w:rsid w:val="00D129B6"/>
    <w:rsid w:val="00D13541"/>
    <w:rsid w:val="00D139F4"/>
    <w:rsid w:val="00D13A63"/>
    <w:rsid w:val="00D1458C"/>
    <w:rsid w:val="00D145B1"/>
    <w:rsid w:val="00D145D4"/>
    <w:rsid w:val="00D14983"/>
    <w:rsid w:val="00D14BD8"/>
    <w:rsid w:val="00D14D02"/>
    <w:rsid w:val="00D15428"/>
    <w:rsid w:val="00D157DC"/>
    <w:rsid w:val="00D158B4"/>
    <w:rsid w:val="00D15B6B"/>
    <w:rsid w:val="00D168AF"/>
    <w:rsid w:val="00D16B10"/>
    <w:rsid w:val="00D16D5E"/>
    <w:rsid w:val="00D178FA"/>
    <w:rsid w:val="00D17D9A"/>
    <w:rsid w:val="00D20496"/>
    <w:rsid w:val="00D209C2"/>
    <w:rsid w:val="00D20A59"/>
    <w:rsid w:val="00D20B45"/>
    <w:rsid w:val="00D214B1"/>
    <w:rsid w:val="00D21AE0"/>
    <w:rsid w:val="00D22F30"/>
    <w:rsid w:val="00D234CF"/>
    <w:rsid w:val="00D23F3C"/>
    <w:rsid w:val="00D23F53"/>
    <w:rsid w:val="00D2400D"/>
    <w:rsid w:val="00D24750"/>
    <w:rsid w:val="00D24902"/>
    <w:rsid w:val="00D24A9D"/>
    <w:rsid w:val="00D25206"/>
    <w:rsid w:val="00D25935"/>
    <w:rsid w:val="00D25DCB"/>
    <w:rsid w:val="00D261D6"/>
    <w:rsid w:val="00D263EB"/>
    <w:rsid w:val="00D2685C"/>
    <w:rsid w:val="00D26D32"/>
    <w:rsid w:val="00D27331"/>
    <w:rsid w:val="00D27F75"/>
    <w:rsid w:val="00D300DD"/>
    <w:rsid w:val="00D3070C"/>
    <w:rsid w:val="00D31F27"/>
    <w:rsid w:val="00D3206E"/>
    <w:rsid w:val="00D322D0"/>
    <w:rsid w:val="00D32354"/>
    <w:rsid w:val="00D32587"/>
    <w:rsid w:val="00D327E5"/>
    <w:rsid w:val="00D3294C"/>
    <w:rsid w:val="00D32A6C"/>
    <w:rsid w:val="00D33E3D"/>
    <w:rsid w:val="00D343AB"/>
    <w:rsid w:val="00D34864"/>
    <w:rsid w:val="00D34C6C"/>
    <w:rsid w:val="00D34E73"/>
    <w:rsid w:val="00D35302"/>
    <w:rsid w:val="00D35509"/>
    <w:rsid w:val="00D356B4"/>
    <w:rsid w:val="00D35BF5"/>
    <w:rsid w:val="00D35F7B"/>
    <w:rsid w:val="00D362C4"/>
    <w:rsid w:val="00D3643B"/>
    <w:rsid w:val="00D37307"/>
    <w:rsid w:val="00D376D4"/>
    <w:rsid w:val="00D407E7"/>
    <w:rsid w:val="00D40EE1"/>
    <w:rsid w:val="00D41208"/>
    <w:rsid w:val="00D4145B"/>
    <w:rsid w:val="00D41582"/>
    <w:rsid w:val="00D42261"/>
    <w:rsid w:val="00D4298D"/>
    <w:rsid w:val="00D4319A"/>
    <w:rsid w:val="00D44013"/>
    <w:rsid w:val="00D44198"/>
    <w:rsid w:val="00D44507"/>
    <w:rsid w:val="00D44E0A"/>
    <w:rsid w:val="00D450D8"/>
    <w:rsid w:val="00D451EE"/>
    <w:rsid w:val="00D454FE"/>
    <w:rsid w:val="00D4580D"/>
    <w:rsid w:val="00D4606B"/>
    <w:rsid w:val="00D461AC"/>
    <w:rsid w:val="00D46BDA"/>
    <w:rsid w:val="00D47006"/>
    <w:rsid w:val="00D4718D"/>
    <w:rsid w:val="00D47415"/>
    <w:rsid w:val="00D47926"/>
    <w:rsid w:val="00D47DBB"/>
    <w:rsid w:val="00D505B3"/>
    <w:rsid w:val="00D51091"/>
    <w:rsid w:val="00D523D4"/>
    <w:rsid w:val="00D523DA"/>
    <w:rsid w:val="00D52D4D"/>
    <w:rsid w:val="00D52F6C"/>
    <w:rsid w:val="00D546C1"/>
    <w:rsid w:val="00D54C8A"/>
    <w:rsid w:val="00D5546B"/>
    <w:rsid w:val="00D556C7"/>
    <w:rsid w:val="00D55ACA"/>
    <w:rsid w:val="00D55D63"/>
    <w:rsid w:val="00D567CA"/>
    <w:rsid w:val="00D56D4E"/>
    <w:rsid w:val="00D57F7A"/>
    <w:rsid w:val="00D61679"/>
    <w:rsid w:val="00D618B2"/>
    <w:rsid w:val="00D61CCD"/>
    <w:rsid w:val="00D61E14"/>
    <w:rsid w:val="00D62353"/>
    <w:rsid w:val="00D62743"/>
    <w:rsid w:val="00D62C55"/>
    <w:rsid w:val="00D63609"/>
    <w:rsid w:val="00D63A17"/>
    <w:rsid w:val="00D63C6E"/>
    <w:rsid w:val="00D6433C"/>
    <w:rsid w:val="00D64C74"/>
    <w:rsid w:val="00D64EB7"/>
    <w:rsid w:val="00D65922"/>
    <w:rsid w:val="00D65AB4"/>
    <w:rsid w:val="00D65D85"/>
    <w:rsid w:val="00D66AA6"/>
    <w:rsid w:val="00D66FD3"/>
    <w:rsid w:val="00D67C99"/>
    <w:rsid w:val="00D67CE8"/>
    <w:rsid w:val="00D67CF3"/>
    <w:rsid w:val="00D70167"/>
    <w:rsid w:val="00D706DC"/>
    <w:rsid w:val="00D71A5E"/>
    <w:rsid w:val="00D71D7B"/>
    <w:rsid w:val="00D730CA"/>
    <w:rsid w:val="00D7369B"/>
    <w:rsid w:val="00D73A97"/>
    <w:rsid w:val="00D73ABA"/>
    <w:rsid w:val="00D741DF"/>
    <w:rsid w:val="00D745AC"/>
    <w:rsid w:val="00D7467F"/>
    <w:rsid w:val="00D74A76"/>
    <w:rsid w:val="00D74F08"/>
    <w:rsid w:val="00D751BF"/>
    <w:rsid w:val="00D75FD5"/>
    <w:rsid w:val="00D76A7F"/>
    <w:rsid w:val="00D76DDC"/>
    <w:rsid w:val="00D76ED7"/>
    <w:rsid w:val="00D77357"/>
    <w:rsid w:val="00D775DD"/>
    <w:rsid w:val="00D80090"/>
    <w:rsid w:val="00D8098A"/>
    <w:rsid w:val="00D809AE"/>
    <w:rsid w:val="00D817E4"/>
    <w:rsid w:val="00D8254E"/>
    <w:rsid w:val="00D82603"/>
    <w:rsid w:val="00D832D8"/>
    <w:rsid w:val="00D83C8E"/>
    <w:rsid w:val="00D83E12"/>
    <w:rsid w:val="00D84153"/>
    <w:rsid w:val="00D85549"/>
    <w:rsid w:val="00D85B11"/>
    <w:rsid w:val="00D85D08"/>
    <w:rsid w:val="00D86235"/>
    <w:rsid w:val="00D86473"/>
    <w:rsid w:val="00D86FE7"/>
    <w:rsid w:val="00D874B9"/>
    <w:rsid w:val="00D87E95"/>
    <w:rsid w:val="00D90080"/>
    <w:rsid w:val="00D903B3"/>
    <w:rsid w:val="00D91965"/>
    <w:rsid w:val="00D9230E"/>
    <w:rsid w:val="00D92569"/>
    <w:rsid w:val="00D9344E"/>
    <w:rsid w:val="00D9439D"/>
    <w:rsid w:val="00D94682"/>
    <w:rsid w:val="00D9474B"/>
    <w:rsid w:val="00D95195"/>
    <w:rsid w:val="00D9538A"/>
    <w:rsid w:val="00D9589D"/>
    <w:rsid w:val="00D95D0E"/>
    <w:rsid w:val="00D96A04"/>
    <w:rsid w:val="00D96C89"/>
    <w:rsid w:val="00D972D5"/>
    <w:rsid w:val="00D973FD"/>
    <w:rsid w:val="00D97620"/>
    <w:rsid w:val="00D977A9"/>
    <w:rsid w:val="00D978A1"/>
    <w:rsid w:val="00DA0358"/>
    <w:rsid w:val="00DA087C"/>
    <w:rsid w:val="00DA09B7"/>
    <w:rsid w:val="00DA0B66"/>
    <w:rsid w:val="00DA1B77"/>
    <w:rsid w:val="00DA1FCB"/>
    <w:rsid w:val="00DA220E"/>
    <w:rsid w:val="00DA2F99"/>
    <w:rsid w:val="00DA31BB"/>
    <w:rsid w:val="00DA392E"/>
    <w:rsid w:val="00DA3F2B"/>
    <w:rsid w:val="00DA573F"/>
    <w:rsid w:val="00DA629E"/>
    <w:rsid w:val="00DA6427"/>
    <w:rsid w:val="00DA7541"/>
    <w:rsid w:val="00DA77B2"/>
    <w:rsid w:val="00DA7EE3"/>
    <w:rsid w:val="00DB00B4"/>
    <w:rsid w:val="00DB0296"/>
    <w:rsid w:val="00DB047D"/>
    <w:rsid w:val="00DB06F2"/>
    <w:rsid w:val="00DB0E1B"/>
    <w:rsid w:val="00DB0F54"/>
    <w:rsid w:val="00DB13B9"/>
    <w:rsid w:val="00DB1423"/>
    <w:rsid w:val="00DB17EC"/>
    <w:rsid w:val="00DB21E4"/>
    <w:rsid w:val="00DB267D"/>
    <w:rsid w:val="00DB26A4"/>
    <w:rsid w:val="00DB3595"/>
    <w:rsid w:val="00DB3F7C"/>
    <w:rsid w:val="00DB414B"/>
    <w:rsid w:val="00DB6BA1"/>
    <w:rsid w:val="00DB74EF"/>
    <w:rsid w:val="00DB7694"/>
    <w:rsid w:val="00DB76A0"/>
    <w:rsid w:val="00DB79AC"/>
    <w:rsid w:val="00DB7C56"/>
    <w:rsid w:val="00DB7D02"/>
    <w:rsid w:val="00DB7DA9"/>
    <w:rsid w:val="00DB7F02"/>
    <w:rsid w:val="00DC01E1"/>
    <w:rsid w:val="00DC074D"/>
    <w:rsid w:val="00DC0C50"/>
    <w:rsid w:val="00DC0D71"/>
    <w:rsid w:val="00DC136C"/>
    <w:rsid w:val="00DC293D"/>
    <w:rsid w:val="00DC2E3D"/>
    <w:rsid w:val="00DC3409"/>
    <w:rsid w:val="00DC35B4"/>
    <w:rsid w:val="00DC462A"/>
    <w:rsid w:val="00DC4A5A"/>
    <w:rsid w:val="00DC4A67"/>
    <w:rsid w:val="00DC525B"/>
    <w:rsid w:val="00DC5444"/>
    <w:rsid w:val="00DC5EC9"/>
    <w:rsid w:val="00DC6354"/>
    <w:rsid w:val="00DC6C20"/>
    <w:rsid w:val="00DC6E25"/>
    <w:rsid w:val="00DC75FD"/>
    <w:rsid w:val="00DD09B7"/>
    <w:rsid w:val="00DD0B60"/>
    <w:rsid w:val="00DD17DA"/>
    <w:rsid w:val="00DD1F77"/>
    <w:rsid w:val="00DD2662"/>
    <w:rsid w:val="00DD29FB"/>
    <w:rsid w:val="00DD2C30"/>
    <w:rsid w:val="00DD3566"/>
    <w:rsid w:val="00DD3889"/>
    <w:rsid w:val="00DD3BCF"/>
    <w:rsid w:val="00DD435B"/>
    <w:rsid w:val="00DD4C4C"/>
    <w:rsid w:val="00DD4F27"/>
    <w:rsid w:val="00DD563B"/>
    <w:rsid w:val="00DD5F36"/>
    <w:rsid w:val="00DD7314"/>
    <w:rsid w:val="00DE2327"/>
    <w:rsid w:val="00DE2496"/>
    <w:rsid w:val="00DE28AD"/>
    <w:rsid w:val="00DE3078"/>
    <w:rsid w:val="00DE319D"/>
    <w:rsid w:val="00DE358D"/>
    <w:rsid w:val="00DE38C5"/>
    <w:rsid w:val="00DE42BF"/>
    <w:rsid w:val="00DE42C4"/>
    <w:rsid w:val="00DE4613"/>
    <w:rsid w:val="00DE5B98"/>
    <w:rsid w:val="00DE6239"/>
    <w:rsid w:val="00DE647C"/>
    <w:rsid w:val="00DE7083"/>
    <w:rsid w:val="00DE7873"/>
    <w:rsid w:val="00DF087F"/>
    <w:rsid w:val="00DF1441"/>
    <w:rsid w:val="00DF2686"/>
    <w:rsid w:val="00DF29F1"/>
    <w:rsid w:val="00DF396E"/>
    <w:rsid w:val="00DF3C75"/>
    <w:rsid w:val="00DF409B"/>
    <w:rsid w:val="00DF4642"/>
    <w:rsid w:val="00DF4BA8"/>
    <w:rsid w:val="00DF5327"/>
    <w:rsid w:val="00DF5EE5"/>
    <w:rsid w:val="00DF5F34"/>
    <w:rsid w:val="00DF6423"/>
    <w:rsid w:val="00DF6717"/>
    <w:rsid w:val="00DF682C"/>
    <w:rsid w:val="00DF6950"/>
    <w:rsid w:val="00DF6DC1"/>
    <w:rsid w:val="00DF7C8D"/>
    <w:rsid w:val="00DF7D23"/>
    <w:rsid w:val="00DF7EB1"/>
    <w:rsid w:val="00DF7F25"/>
    <w:rsid w:val="00E0009B"/>
    <w:rsid w:val="00E00697"/>
    <w:rsid w:val="00E00B1D"/>
    <w:rsid w:val="00E01291"/>
    <w:rsid w:val="00E0178D"/>
    <w:rsid w:val="00E02999"/>
    <w:rsid w:val="00E02A38"/>
    <w:rsid w:val="00E033B1"/>
    <w:rsid w:val="00E04426"/>
    <w:rsid w:val="00E04488"/>
    <w:rsid w:val="00E046EF"/>
    <w:rsid w:val="00E0489C"/>
    <w:rsid w:val="00E048B0"/>
    <w:rsid w:val="00E04C60"/>
    <w:rsid w:val="00E04C9A"/>
    <w:rsid w:val="00E05B31"/>
    <w:rsid w:val="00E06263"/>
    <w:rsid w:val="00E066C7"/>
    <w:rsid w:val="00E06D64"/>
    <w:rsid w:val="00E0776D"/>
    <w:rsid w:val="00E07C93"/>
    <w:rsid w:val="00E10266"/>
    <w:rsid w:val="00E11305"/>
    <w:rsid w:val="00E11804"/>
    <w:rsid w:val="00E118CD"/>
    <w:rsid w:val="00E11E62"/>
    <w:rsid w:val="00E11E8D"/>
    <w:rsid w:val="00E12213"/>
    <w:rsid w:val="00E12256"/>
    <w:rsid w:val="00E122A9"/>
    <w:rsid w:val="00E13951"/>
    <w:rsid w:val="00E13F99"/>
    <w:rsid w:val="00E141A6"/>
    <w:rsid w:val="00E141AE"/>
    <w:rsid w:val="00E15023"/>
    <w:rsid w:val="00E155CA"/>
    <w:rsid w:val="00E15A1A"/>
    <w:rsid w:val="00E15BD5"/>
    <w:rsid w:val="00E15F76"/>
    <w:rsid w:val="00E15FAE"/>
    <w:rsid w:val="00E163CD"/>
    <w:rsid w:val="00E166B6"/>
    <w:rsid w:val="00E16741"/>
    <w:rsid w:val="00E16C7C"/>
    <w:rsid w:val="00E2013D"/>
    <w:rsid w:val="00E20CD1"/>
    <w:rsid w:val="00E2114D"/>
    <w:rsid w:val="00E211A0"/>
    <w:rsid w:val="00E21695"/>
    <w:rsid w:val="00E21B44"/>
    <w:rsid w:val="00E21E77"/>
    <w:rsid w:val="00E2206C"/>
    <w:rsid w:val="00E23A0F"/>
    <w:rsid w:val="00E23C24"/>
    <w:rsid w:val="00E23D56"/>
    <w:rsid w:val="00E23DDD"/>
    <w:rsid w:val="00E24675"/>
    <w:rsid w:val="00E24987"/>
    <w:rsid w:val="00E25D2D"/>
    <w:rsid w:val="00E273F1"/>
    <w:rsid w:val="00E30211"/>
    <w:rsid w:val="00E3027F"/>
    <w:rsid w:val="00E30637"/>
    <w:rsid w:val="00E3096B"/>
    <w:rsid w:val="00E31CDC"/>
    <w:rsid w:val="00E32300"/>
    <w:rsid w:val="00E32412"/>
    <w:rsid w:val="00E3242F"/>
    <w:rsid w:val="00E32587"/>
    <w:rsid w:val="00E32A80"/>
    <w:rsid w:val="00E33515"/>
    <w:rsid w:val="00E33915"/>
    <w:rsid w:val="00E33AF8"/>
    <w:rsid w:val="00E33EFD"/>
    <w:rsid w:val="00E34420"/>
    <w:rsid w:val="00E34467"/>
    <w:rsid w:val="00E35381"/>
    <w:rsid w:val="00E358DF"/>
    <w:rsid w:val="00E35AB7"/>
    <w:rsid w:val="00E35ACE"/>
    <w:rsid w:val="00E35AE1"/>
    <w:rsid w:val="00E36744"/>
    <w:rsid w:val="00E36D27"/>
    <w:rsid w:val="00E37034"/>
    <w:rsid w:val="00E374EB"/>
    <w:rsid w:val="00E37ABF"/>
    <w:rsid w:val="00E37AEF"/>
    <w:rsid w:val="00E409AE"/>
    <w:rsid w:val="00E40AB6"/>
    <w:rsid w:val="00E41536"/>
    <w:rsid w:val="00E4177F"/>
    <w:rsid w:val="00E41F83"/>
    <w:rsid w:val="00E420BE"/>
    <w:rsid w:val="00E42261"/>
    <w:rsid w:val="00E424E8"/>
    <w:rsid w:val="00E42885"/>
    <w:rsid w:val="00E42FC1"/>
    <w:rsid w:val="00E4333E"/>
    <w:rsid w:val="00E444BF"/>
    <w:rsid w:val="00E44732"/>
    <w:rsid w:val="00E447BB"/>
    <w:rsid w:val="00E44A41"/>
    <w:rsid w:val="00E44D94"/>
    <w:rsid w:val="00E45BBF"/>
    <w:rsid w:val="00E45EE5"/>
    <w:rsid w:val="00E460FC"/>
    <w:rsid w:val="00E46173"/>
    <w:rsid w:val="00E462E6"/>
    <w:rsid w:val="00E46F63"/>
    <w:rsid w:val="00E4718A"/>
    <w:rsid w:val="00E503F1"/>
    <w:rsid w:val="00E50802"/>
    <w:rsid w:val="00E5092E"/>
    <w:rsid w:val="00E50ED1"/>
    <w:rsid w:val="00E50F0F"/>
    <w:rsid w:val="00E516B7"/>
    <w:rsid w:val="00E52218"/>
    <w:rsid w:val="00E52286"/>
    <w:rsid w:val="00E522CD"/>
    <w:rsid w:val="00E52C43"/>
    <w:rsid w:val="00E52D07"/>
    <w:rsid w:val="00E53EEF"/>
    <w:rsid w:val="00E53F13"/>
    <w:rsid w:val="00E558F8"/>
    <w:rsid w:val="00E566F4"/>
    <w:rsid w:val="00E569B8"/>
    <w:rsid w:val="00E56D29"/>
    <w:rsid w:val="00E56D8B"/>
    <w:rsid w:val="00E56EC7"/>
    <w:rsid w:val="00E574D4"/>
    <w:rsid w:val="00E5786F"/>
    <w:rsid w:val="00E57890"/>
    <w:rsid w:val="00E579B3"/>
    <w:rsid w:val="00E57EC4"/>
    <w:rsid w:val="00E57F95"/>
    <w:rsid w:val="00E6024A"/>
    <w:rsid w:val="00E60339"/>
    <w:rsid w:val="00E60E4E"/>
    <w:rsid w:val="00E61027"/>
    <w:rsid w:val="00E61274"/>
    <w:rsid w:val="00E61A56"/>
    <w:rsid w:val="00E61B0A"/>
    <w:rsid w:val="00E61E85"/>
    <w:rsid w:val="00E621C0"/>
    <w:rsid w:val="00E62F24"/>
    <w:rsid w:val="00E63902"/>
    <w:rsid w:val="00E63A15"/>
    <w:rsid w:val="00E63ACF"/>
    <w:rsid w:val="00E63E69"/>
    <w:rsid w:val="00E64AFD"/>
    <w:rsid w:val="00E6547C"/>
    <w:rsid w:val="00E6578D"/>
    <w:rsid w:val="00E66792"/>
    <w:rsid w:val="00E6747B"/>
    <w:rsid w:val="00E67521"/>
    <w:rsid w:val="00E67538"/>
    <w:rsid w:val="00E677B1"/>
    <w:rsid w:val="00E67806"/>
    <w:rsid w:val="00E67E20"/>
    <w:rsid w:val="00E701F1"/>
    <w:rsid w:val="00E7031B"/>
    <w:rsid w:val="00E70331"/>
    <w:rsid w:val="00E70F78"/>
    <w:rsid w:val="00E712BD"/>
    <w:rsid w:val="00E71767"/>
    <w:rsid w:val="00E718FC"/>
    <w:rsid w:val="00E71EFF"/>
    <w:rsid w:val="00E72F32"/>
    <w:rsid w:val="00E73747"/>
    <w:rsid w:val="00E73D67"/>
    <w:rsid w:val="00E743AC"/>
    <w:rsid w:val="00E746BF"/>
    <w:rsid w:val="00E74B62"/>
    <w:rsid w:val="00E75192"/>
    <w:rsid w:val="00E75473"/>
    <w:rsid w:val="00E7576F"/>
    <w:rsid w:val="00E7594C"/>
    <w:rsid w:val="00E75BAD"/>
    <w:rsid w:val="00E76C1E"/>
    <w:rsid w:val="00E76EA3"/>
    <w:rsid w:val="00E77022"/>
    <w:rsid w:val="00E777A8"/>
    <w:rsid w:val="00E77FB2"/>
    <w:rsid w:val="00E805B8"/>
    <w:rsid w:val="00E817A9"/>
    <w:rsid w:val="00E81D10"/>
    <w:rsid w:val="00E81D5E"/>
    <w:rsid w:val="00E81FFC"/>
    <w:rsid w:val="00E8204D"/>
    <w:rsid w:val="00E8238E"/>
    <w:rsid w:val="00E82499"/>
    <w:rsid w:val="00E82663"/>
    <w:rsid w:val="00E8267B"/>
    <w:rsid w:val="00E839CC"/>
    <w:rsid w:val="00E83B86"/>
    <w:rsid w:val="00E83D55"/>
    <w:rsid w:val="00E85DA8"/>
    <w:rsid w:val="00E86082"/>
    <w:rsid w:val="00E860CA"/>
    <w:rsid w:val="00E86355"/>
    <w:rsid w:val="00E866D2"/>
    <w:rsid w:val="00E867FE"/>
    <w:rsid w:val="00E904A9"/>
    <w:rsid w:val="00E91E98"/>
    <w:rsid w:val="00E920E8"/>
    <w:rsid w:val="00E92E7B"/>
    <w:rsid w:val="00E93170"/>
    <w:rsid w:val="00E93425"/>
    <w:rsid w:val="00E94444"/>
    <w:rsid w:val="00E9463C"/>
    <w:rsid w:val="00E9472F"/>
    <w:rsid w:val="00E95507"/>
    <w:rsid w:val="00E961FC"/>
    <w:rsid w:val="00E96251"/>
    <w:rsid w:val="00E97887"/>
    <w:rsid w:val="00EA003C"/>
    <w:rsid w:val="00EA02CB"/>
    <w:rsid w:val="00EA27B2"/>
    <w:rsid w:val="00EA2A16"/>
    <w:rsid w:val="00EA2AD6"/>
    <w:rsid w:val="00EA2B4D"/>
    <w:rsid w:val="00EA3309"/>
    <w:rsid w:val="00EA357D"/>
    <w:rsid w:val="00EA4465"/>
    <w:rsid w:val="00EA4740"/>
    <w:rsid w:val="00EA4E72"/>
    <w:rsid w:val="00EA5E4C"/>
    <w:rsid w:val="00EA6004"/>
    <w:rsid w:val="00EA609B"/>
    <w:rsid w:val="00EA65F3"/>
    <w:rsid w:val="00EA6643"/>
    <w:rsid w:val="00EA66B0"/>
    <w:rsid w:val="00EA68D5"/>
    <w:rsid w:val="00EA6D6A"/>
    <w:rsid w:val="00EA7B7E"/>
    <w:rsid w:val="00EB0254"/>
    <w:rsid w:val="00EB0890"/>
    <w:rsid w:val="00EB089E"/>
    <w:rsid w:val="00EB14E0"/>
    <w:rsid w:val="00EB1A83"/>
    <w:rsid w:val="00EB210A"/>
    <w:rsid w:val="00EB25FF"/>
    <w:rsid w:val="00EB290F"/>
    <w:rsid w:val="00EB2F97"/>
    <w:rsid w:val="00EB3673"/>
    <w:rsid w:val="00EB38E2"/>
    <w:rsid w:val="00EB5069"/>
    <w:rsid w:val="00EB5798"/>
    <w:rsid w:val="00EB6446"/>
    <w:rsid w:val="00EB65C1"/>
    <w:rsid w:val="00EB6654"/>
    <w:rsid w:val="00EB6C4D"/>
    <w:rsid w:val="00EB7B58"/>
    <w:rsid w:val="00EB7BE4"/>
    <w:rsid w:val="00EB7D64"/>
    <w:rsid w:val="00EB7FFD"/>
    <w:rsid w:val="00EC04DB"/>
    <w:rsid w:val="00EC0DE3"/>
    <w:rsid w:val="00EC0F85"/>
    <w:rsid w:val="00EC124E"/>
    <w:rsid w:val="00EC1AC1"/>
    <w:rsid w:val="00EC1C5F"/>
    <w:rsid w:val="00EC20A9"/>
    <w:rsid w:val="00EC2960"/>
    <w:rsid w:val="00EC2E8A"/>
    <w:rsid w:val="00EC3243"/>
    <w:rsid w:val="00EC48E9"/>
    <w:rsid w:val="00EC4F00"/>
    <w:rsid w:val="00EC5035"/>
    <w:rsid w:val="00EC53F5"/>
    <w:rsid w:val="00EC5ECB"/>
    <w:rsid w:val="00EC651F"/>
    <w:rsid w:val="00EC69CF"/>
    <w:rsid w:val="00EC74D5"/>
    <w:rsid w:val="00EC7D68"/>
    <w:rsid w:val="00ED10A8"/>
    <w:rsid w:val="00ED1ADD"/>
    <w:rsid w:val="00ED1C35"/>
    <w:rsid w:val="00ED2563"/>
    <w:rsid w:val="00ED2586"/>
    <w:rsid w:val="00ED2719"/>
    <w:rsid w:val="00ED3276"/>
    <w:rsid w:val="00ED3293"/>
    <w:rsid w:val="00ED3395"/>
    <w:rsid w:val="00ED3402"/>
    <w:rsid w:val="00ED3B0B"/>
    <w:rsid w:val="00ED3D65"/>
    <w:rsid w:val="00ED3DD5"/>
    <w:rsid w:val="00ED3DF2"/>
    <w:rsid w:val="00ED490D"/>
    <w:rsid w:val="00ED49F9"/>
    <w:rsid w:val="00ED507C"/>
    <w:rsid w:val="00ED514B"/>
    <w:rsid w:val="00ED52B8"/>
    <w:rsid w:val="00ED5AED"/>
    <w:rsid w:val="00ED67C7"/>
    <w:rsid w:val="00ED72B9"/>
    <w:rsid w:val="00ED75CC"/>
    <w:rsid w:val="00ED7A1F"/>
    <w:rsid w:val="00ED7C44"/>
    <w:rsid w:val="00EE088F"/>
    <w:rsid w:val="00EE0C78"/>
    <w:rsid w:val="00EE138E"/>
    <w:rsid w:val="00EE1FA4"/>
    <w:rsid w:val="00EE23AF"/>
    <w:rsid w:val="00EE2762"/>
    <w:rsid w:val="00EE286F"/>
    <w:rsid w:val="00EE2F09"/>
    <w:rsid w:val="00EE3591"/>
    <w:rsid w:val="00EE393D"/>
    <w:rsid w:val="00EE3D47"/>
    <w:rsid w:val="00EE4224"/>
    <w:rsid w:val="00EE48A7"/>
    <w:rsid w:val="00EE5EAD"/>
    <w:rsid w:val="00EE5F83"/>
    <w:rsid w:val="00EE67F9"/>
    <w:rsid w:val="00EE6D31"/>
    <w:rsid w:val="00EE6EF8"/>
    <w:rsid w:val="00EE6F22"/>
    <w:rsid w:val="00EE6F48"/>
    <w:rsid w:val="00EE78F1"/>
    <w:rsid w:val="00EF035E"/>
    <w:rsid w:val="00EF066B"/>
    <w:rsid w:val="00EF1475"/>
    <w:rsid w:val="00EF1931"/>
    <w:rsid w:val="00EF2346"/>
    <w:rsid w:val="00EF2836"/>
    <w:rsid w:val="00EF28FA"/>
    <w:rsid w:val="00EF2D56"/>
    <w:rsid w:val="00EF3658"/>
    <w:rsid w:val="00EF3A3B"/>
    <w:rsid w:val="00EF3B87"/>
    <w:rsid w:val="00EF3DA8"/>
    <w:rsid w:val="00EF4A5D"/>
    <w:rsid w:val="00EF500E"/>
    <w:rsid w:val="00EF64E9"/>
    <w:rsid w:val="00EF672C"/>
    <w:rsid w:val="00EF6A88"/>
    <w:rsid w:val="00EF6B1A"/>
    <w:rsid w:val="00EF70BA"/>
    <w:rsid w:val="00EF7DC7"/>
    <w:rsid w:val="00F00A80"/>
    <w:rsid w:val="00F00B63"/>
    <w:rsid w:val="00F018F1"/>
    <w:rsid w:val="00F022B8"/>
    <w:rsid w:val="00F028B2"/>
    <w:rsid w:val="00F033AD"/>
    <w:rsid w:val="00F03508"/>
    <w:rsid w:val="00F0386B"/>
    <w:rsid w:val="00F03CA3"/>
    <w:rsid w:val="00F03E46"/>
    <w:rsid w:val="00F04048"/>
    <w:rsid w:val="00F04712"/>
    <w:rsid w:val="00F0478A"/>
    <w:rsid w:val="00F04843"/>
    <w:rsid w:val="00F049AE"/>
    <w:rsid w:val="00F04C86"/>
    <w:rsid w:val="00F053C1"/>
    <w:rsid w:val="00F05608"/>
    <w:rsid w:val="00F06DB0"/>
    <w:rsid w:val="00F07263"/>
    <w:rsid w:val="00F0768C"/>
    <w:rsid w:val="00F102E0"/>
    <w:rsid w:val="00F107F0"/>
    <w:rsid w:val="00F10D5D"/>
    <w:rsid w:val="00F115CB"/>
    <w:rsid w:val="00F12DBE"/>
    <w:rsid w:val="00F138D6"/>
    <w:rsid w:val="00F13A2A"/>
    <w:rsid w:val="00F15BDD"/>
    <w:rsid w:val="00F15C73"/>
    <w:rsid w:val="00F16F03"/>
    <w:rsid w:val="00F17A3A"/>
    <w:rsid w:val="00F17CA3"/>
    <w:rsid w:val="00F200E2"/>
    <w:rsid w:val="00F204CC"/>
    <w:rsid w:val="00F20B59"/>
    <w:rsid w:val="00F21D7E"/>
    <w:rsid w:val="00F22515"/>
    <w:rsid w:val="00F23CBA"/>
    <w:rsid w:val="00F23D37"/>
    <w:rsid w:val="00F23D5E"/>
    <w:rsid w:val="00F248B1"/>
    <w:rsid w:val="00F2516D"/>
    <w:rsid w:val="00F26739"/>
    <w:rsid w:val="00F26AA0"/>
    <w:rsid w:val="00F272C3"/>
    <w:rsid w:val="00F279E5"/>
    <w:rsid w:val="00F27C45"/>
    <w:rsid w:val="00F30247"/>
    <w:rsid w:val="00F30503"/>
    <w:rsid w:val="00F30506"/>
    <w:rsid w:val="00F30670"/>
    <w:rsid w:val="00F31104"/>
    <w:rsid w:val="00F31219"/>
    <w:rsid w:val="00F31C7C"/>
    <w:rsid w:val="00F31EAA"/>
    <w:rsid w:val="00F3256E"/>
    <w:rsid w:val="00F32915"/>
    <w:rsid w:val="00F32C14"/>
    <w:rsid w:val="00F33753"/>
    <w:rsid w:val="00F33857"/>
    <w:rsid w:val="00F33941"/>
    <w:rsid w:val="00F33A59"/>
    <w:rsid w:val="00F33C26"/>
    <w:rsid w:val="00F34420"/>
    <w:rsid w:val="00F3493F"/>
    <w:rsid w:val="00F3541E"/>
    <w:rsid w:val="00F3544B"/>
    <w:rsid w:val="00F355A4"/>
    <w:rsid w:val="00F3679B"/>
    <w:rsid w:val="00F36D8E"/>
    <w:rsid w:val="00F37279"/>
    <w:rsid w:val="00F37322"/>
    <w:rsid w:val="00F37543"/>
    <w:rsid w:val="00F4021F"/>
    <w:rsid w:val="00F40BEF"/>
    <w:rsid w:val="00F40C8D"/>
    <w:rsid w:val="00F40D89"/>
    <w:rsid w:val="00F41351"/>
    <w:rsid w:val="00F41779"/>
    <w:rsid w:val="00F42293"/>
    <w:rsid w:val="00F42305"/>
    <w:rsid w:val="00F425EA"/>
    <w:rsid w:val="00F426A0"/>
    <w:rsid w:val="00F4278E"/>
    <w:rsid w:val="00F42CD3"/>
    <w:rsid w:val="00F43019"/>
    <w:rsid w:val="00F4308D"/>
    <w:rsid w:val="00F43577"/>
    <w:rsid w:val="00F454CD"/>
    <w:rsid w:val="00F45D13"/>
    <w:rsid w:val="00F4670A"/>
    <w:rsid w:val="00F46A5F"/>
    <w:rsid w:val="00F46C57"/>
    <w:rsid w:val="00F46EB9"/>
    <w:rsid w:val="00F46EEB"/>
    <w:rsid w:val="00F4724E"/>
    <w:rsid w:val="00F474E9"/>
    <w:rsid w:val="00F478B0"/>
    <w:rsid w:val="00F478BE"/>
    <w:rsid w:val="00F47A15"/>
    <w:rsid w:val="00F50EBE"/>
    <w:rsid w:val="00F50EC1"/>
    <w:rsid w:val="00F510C7"/>
    <w:rsid w:val="00F513DD"/>
    <w:rsid w:val="00F516E5"/>
    <w:rsid w:val="00F51709"/>
    <w:rsid w:val="00F53301"/>
    <w:rsid w:val="00F53969"/>
    <w:rsid w:val="00F54224"/>
    <w:rsid w:val="00F54723"/>
    <w:rsid w:val="00F5496F"/>
    <w:rsid w:val="00F55194"/>
    <w:rsid w:val="00F5544B"/>
    <w:rsid w:val="00F56B18"/>
    <w:rsid w:val="00F57499"/>
    <w:rsid w:val="00F575F9"/>
    <w:rsid w:val="00F57DD9"/>
    <w:rsid w:val="00F57E10"/>
    <w:rsid w:val="00F606D4"/>
    <w:rsid w:val="00F608FA"/>
    <w:rsid w:val="00F609CF"/>
    <w:rsid w:val="00F60A96"/>
    <w:rsid w:val="00F60FEA"/>
    <w:rsid w:val="00F612C0"/>
    <w:rsid w:val="00F6172C"/>
    <w:rsid w:val="00F61AEB"/>
    <w:rsid w:val="00F61D7F"/>
    <w:rsid w:val="00F62A97"/>
    <w:rsid w:val="00F62C5F"/>
    <w:rsid w:val="00F62E0A"/>
    <w:rsid w:val="00F63F6C"/>
    <w:rsid w:val="00F642DF"/>
    <w:rsid w:val="00F64F37"/>
    <w:rsid w:val="00F65046"/>
    <w:rsid w:val="00F659E9"/>
    <w:rsid w:val="00F6613F"/>
    <w:rsid w:val="00F66227"/>
    <w:rsid w:val="00F674F9"/>
    <w:rsid w:val="00F6755A"/>
    <w:rsid w:val="00F706BE"/>
    <w:rsid w:val="00F70C51"/>
    <w:rsid w:val="00F70EB8"/>
    <w:rsid w:val="00F70F13"/>
    <w:rsid w:val="00F71298"/>
    <w:rsid w:val="00F723BC"/>
    <w:rsid w:val="00F72502"/>
    <w:rsid w:val="00F726C1"/>
    <w:rsid w:val="00F72D16"/>
    <w:rsid w:val="00F72DCC"/>
    <w:rsid w:val="00F72E51"/>
    <w:rsid w:val="00F731CE"/>
    <w:rsid w:val="00F732F8"/>
    <w:rsid w:val="00F73385"/>
    <w:rsid w:val="00F733EB"/>
    <w:rsid w:val="00F7439E"/>
    <w:rsid w:val="00F74B8D"/>
    <w:rsid w:val="00F759EF"/>
    <w:rsid w:val="00F75A3C"/>
    <w:rsid w:val="00F77038"/>
    <w:rsid w:val="00F771F0"/>
    <w:rsid w:val="00F7747C"/>
    <w:rsid w:val="00F77510"/>
    <w:rsid w:val="00F77B23"/>
    <w:rsid w:val="00F77F90"/>
    <w:rsid w:val="00F802F4"/>
    <w:rsid w:val="00F80898"/>
    <w:rsid w:val="00F80E5D"/>
    <w:rsid w:val="00F811DF"/>
    <w:rsid w:val="00F81360"/>
    <w:rsid w:val="00F8147D"/>
    <w:rsid w:val="00F82F67"/>
    <w:rsid w:val="00F8343E"/>
    <w:rsid w:val="00F85055"/>
    <w:rsid w:val="00F85125"/>
    <w:rsid w:val="00F853A1"/>
    <w:rsid w:val="00F8615D"/>
    <w:rsid w:val="00F8670D"/>
    <w:rsid w:val="00F86C2D"/>
    <w:rsid w:val="00F8702B"/>
    <w:rsid w:val="00F8711B"/>
    <w:rsid w:val="00F87278"/>
    <w:rsid w:val="00F8730E"/>
    <w:rsid w:val="00F87C0F"/>
    <w:rsid w:val="00F87E65"/>
    <w:rsid w:val="00F90337"/>
    <w:rsid w:val="00F903E2"/>
    <w:rsid w:val="00F905B5"/>
    <w:rsid w:val="00F9064E"/>
    <w:rsid w:val="00F90967"/>
    <w:rsid w:val="00F9097D"/>
    <w:rsid w:val="00F90B15"/>
    <w:rsid w:val="00F9174F"/>
    <w:rsid w:val="00F92821"/>
    <w:rsid w:val="00F92FE5"/>
    <w:rsid w:val="00F9393C"/>
    <w:rsid w:val="00F93A80"/>
    <w:rsid w:val="00F949A7"/>
    <w:rsid w:val="00F95D6E"/>
    <w:rsid w:val="00F961E8"/>
    <w:rsid w:val="00F97BAB"/>
    <w:rsid w:val="00FA01D7"/>
    <w:rsid w:val="00FA2333"/>
    <w:rsid w:val="00FA238C"/>
    <w:rsid w:val="00FA30F6"/>
    <w:rsid w:val="00FA324C"/>
    <w:rsid w:val="00FA37D0"/>
    <w:rsid w:val="00FA3871"/>
    <w:rsid w:val="00FA43B8"/>
    <w:rsid w:val="00FA442D"/>
    <w:rsid w:val="00FA47EC"/>
    <w:rsid w:val="00FA4D9D"/>
    <w:rsid w:val="00FA5037"/>
    <w:rsid w:val="00FA5564"/>
    <w:rsid w:val="00FA58EE"/>
    <w:rsid w:val="00FA6F77"/>
    <w:rsid w:val="00FA7B73"/>
    <w:rsid w:val="00FB0479"/>
    <w:rsid w:val="00FB0D88"/>
    <w:rsid w:val="00FB1218"/>
    <w:rsid w:val="00FB132B"/>
    <w:rsid w:val="00FB1A52"/>
    <w:rsid w:val="00FB2482"/>
    <w:rsid w:val="00FB2669"/>
    <w:rsid w:val="00FB3A04"/>
    <w:rsid w:val="00FB5CE5"/>
    <w:rsid w:val="00FB666E"/>
    <w:rsid w:val="00FB6831"/>
    <w:rsid w:val="00FB74B8"/>
    <w:rsid w:val="00FB7D19"/>
    <w:rsid w:val="00FC026F"/>
    <w:rsid w:val="00FC055F"/>
    <w:rsid w:val="00FC0AAA"/>
    <w:rsid w:val="00FC0B40"/>
    <w:rsid w:val="00FC1446"/>
    <w:rsid w:val="00FC26BC"/>
    <w:rsid w:val="00FC26BE"/>
    <w:rsid w:val="00FC2BF1"/>
    <w:rsid w:val="00FC2F02"/>
    <w:rsid w:val="00FC38E3"/>
    <w:rsid w:val="00FC38F1"/>
    <w:rsid w:val="00FC3B50"/>
    <w:rsid w:val="00FC3CC1"/>
    <w:rsid w:val="00FC411C"/>
    <w:rsid w:val="00FC41F9"/>
    <w:rsid w:val="00FC4AFE"/>
    <w:rsid w:val="00FC4EF1"/>
    <w:rsid w:val="00FC626B"/>
    <w:rsid w:val="00FC63E6"/>
    <w:rsid w:val="00FC64BC"/>
    <w:rsid w:val="00FC66FE"/>
    <w:rsid w:val="00FC6BAB"/>
    <w:rsid w:val="00FC6DBC"/>
    <w:rsid w:val="00FC6EE5"/>
    <w:rsid w:val="00FC74AA"/>
    <w:rsid w:val="00FC7B98"/>
    <w:rsid w:val="00FC7C55"/>
    <w:rsid w:val="00FC7DA1"/>
    <w:rsid w:val="00FD0489"/>
    <w:rsid w:val="00FD0952"/>
    <w:rsid w:val="00FD0C2C"/>
    <w:rsid w:val="00FD0C3E"/>
    <w:rsid w:val="00FD14D1"/>
    <w:rsid w:val="00FD159A"/>
    <w:rsid w:val="00FD1BD6"/>
    <w:rsid w:val="00FD2010"/>
    <w:rsid w:val="00FD203F"/>
    <w:rsid w:val="00FD2051"/>
    <w:rsid w:val="00FD231F"/>
    <w:rsid w:val="00FD28A3"/>
    <w:rsid w:val="00FD2A8A"/>
    <w:rsid w:val="00FD301F"/>
    <w:rsid w:val="00FD32AC"/>
    <w:rsid w:val="00FD370C"/>
    <w:rsid w:val="00FD4AD5"/>
    <w:rsid w:val="00FD4FBD"/>
    <w:rsid w:val="00FD518E"/>
    <w:rsid w:val="00FD568E"/>
    <w:rsid w:val="00FD625C"/>
    <w:rsid w:val="00FD63CF"/>
    <w:rsid w:val="00FD64DA"/>
    <w:rsid w:val="00FD65C0"/>
    <w:rsid w:val="00FD6949"/>
    <w:rsid w:val="00FD74A1"/>
    <w:rsid w:val="00FD74BD"/>
    <w:rsid w:val="00FD75F3"/>
    <w:rsid w:val="00FD7E02"/>
    <w:rsid w:val="00FE02C6"/>
    <w:rsid w:val="00FE07A4"/>
    <w:rsid w:val="00FE15AC"/>
    <w:rsid w:val="00FE18A0"/>
    <w:rsid w:val="00FE2649"/>
    <w:rsid w:val="00FE30AC"/>
    <w:rsid w:val="00FE35FB"/>
    <w:rsid w:val="00FE3D2F"/>
    <w:rsid w:val="00FE4106"/>
    <w:rsid w:val="00FE419B"/>
    <w:rsid w:val="00FE4507"/>
    <w:rsid w:val="00FE4794"/>
    <w:rsid w:val="00FE4BF2"/>
    <w:rsid w:val="00FE518A"/>
    <w:rsid w:val="00FE5CD5"/>
    <w:rsid w:val="00FE605B"/>
    <w:rsid w:val="00FE646F"/>
    <w:rsid w:val="00FE71F3"/>
    <w:rsid w:val="00FE7A92"/>
    <w:rsid w:val="00FE7B99"/>
    <w:rsid w:val="00FE7CB6"/>
    <w:rsid w:val="00FE7E6D"/>
    <w:rsid w:val="00FE7F10"/>
    <w:rsid w:val="00FF01E0"/>
    <w:rsid w:val="00FF01F5"/>
    <w:rsid w:val="00FF0CF0"/>
    <w:rsid w:val="00FF14F1"/>
    <w:rsid w:val="00FF1676"/>
    <w:rsid w:val="00FF2E85"/>
    <w:rsid w:val="00FF3044"/>
    <w:rsid w:val="00FF3730"/>
    <w:rsid w:val="00FF3B7F"/>
    <w:rsid w:val="00FF5007"/>
    <w:rsid w:val="00FF58C1"/>
    <w:rsid w:val="00FF613C"/>
    <w:rsid w:val="00FF6B7C"/>
    <w:rsid w:val="00FF6C86"/>
    <w:rsid w:val="00FF6CA4"/>
    <w:rsid w:val="00FF6E05"/>
    <w:rsid w:val="00FF7267"/>
    <w:rsid w:val="00FF7354"/>
    <w:rsid w:val="00FF7712"/>
    <w:rsid w:val="00FF7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B5D1D"/>
  <w15:chartTrackingRefBased/>
  <w15:docId w15:val="{6778A65A-61A3-48C7-9AD2-45024A92E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4467"/>
    <w:pPr>
      <w:widowControl w:val="0"/>
      <w:jc w:val="both"/>
    </w:pPr>
  </w:style>
  <w:style w:type="paragraph" w:styleId="1">
    <w:name w:val="heading 1"/>
    <w:basedOn w:val="a"/>
    <w:next w:val="a"/>
    <w:link w:val="10"/>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352893"/>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a"/>
    <w:next w:val="a"/>
    <w:link w:val="30"/>
    <w:unhideWhenUsed/>
    <w:qFormat/>
    <w:rsid w:val="003528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6024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C75EF"/>
    <w:rPr>
      <w:sz w:val="18"/>
      <w:szCs w:val="18"/>
    </w:rPr>
  </w:style>
  <w:style w:type="paragraph" w:styleId="a5">
    <w:name w:val="footer"/>
    <w:basedOn w:val="a"/>
    <w:link w:val="a6"/>
    <w:uiPriority w:val="99"/>
    <w:unhideWhenUsed/>
    <w:rsid w:val="00BC75EF"/>
    <w:pPr>
      <w:tabs>
        <w:tab w:val="center" w:pos="4153"/>
        <w:tab w:val="right" w:pos="8306"/>
      </w:tabs>
      <w:snapToGrid w:val="0"/>
      <w:jc w:val="left"/>
    </w:pPr>
    <w:rPr>
      <w:sz w:val="18"/>
      <w:szCs w:val="18"/>
    </w:rPr>
  </w:style>
  <w:style w:type="character" w:customStyle="1" w:styleId="a6">
    <w:name w:val="页脚 字符"/>
    <w:basedOn w:val="a0"/>
    <w:link w:val="a5"/>
    <w:uiPriority w:val="99"/>
    <w:rsid w:val="00BC75EF"/>
    <w:rPr>
      <w:sz w:val="18"/>
      <w:szCs w:val="18"/>
    </w:rPr>
  </w:style>
  <w:style w:type="character" w:customStyle="1" w:styleId="10">
    <w:name w:val="标题 1 字符"/>
    <w:basedOn w:val="a0"/>
    <w:link w:val="1"/>
    <w:rsid w:val="00352893"/>
    <w:rPr>
      <w:rFonts w:ascii="Arial" w:eastAsia="宋体" w:hAnsi="Arial" w:cs="Arial"/>
      <w:b/>
      <w:bCs/>
      <w:kern w:val="32"/>
      <w:sz w:val="28"/>
      <w:szCs w:val="32"/>
    </w:rPr>
  </w:style>
  <w:style w:type="character" w:customStyle="1" w:styleId="20">
    <w:name w:val="标题 2 字符"/>
    <w:basedOn w:val="a0"/>
    <w:link w:val="2"/>
    <w:rsid w:val="00352893"/>
    <w:rPr>
      <w:rFonts w:ascii="Arial" w:eastAsia="宋体" w:hAnsi="Arial" w:cs="Arial"/>
      <w:b/>
      <w:bCs/>
      <w:kern w:val="32"/>
      <w:sz w:val="32"/>
      <w:szCs w:val="32"/>
      <w:lang w:val="zh-CN"/>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0"/>
    <w:link w:val="3"/>
    <w:rsid w:val="00352893"/>
    <w:rPr>
      <w:b/>
      <w:bCs/>
      <w:sz w:val="32"/>
      <w:szCs w:val="32"/>
    </w:rPr>
  </w:style>
  <w:style w:type="paragraph" w:styleId="a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8"/>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a9">
    <w:name w:val="Table Grid"/>
    <w:aliases w:val="TableGrid"/>
    <w:basedOn w:val="a1"/>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E6024A"/>
    <w:rPr>
      <w:rFonts w:asciiTheme="majorHAnsi" w:eastAsiaTheme="majorEastAsia" w:hAnsiTheme="majorHAnsi" w:cstheme="majorBidi"/>
      <w:b/>
      <w:bCs/>
      <w:sz w:val="28"/>
      <w:szCs w:val="28"/>
    </w:rPr>
  </w:style>
  <w:style w:type="character" w:styleId="aa">
    <w:name w:val="annotation reference"/>
    <w:basedOn w:val="a0"/>
    <w:uiPriority w:val="99"/>
    <w:unhideWhenUsed/>
    <w:qFormat/>
    <w:rsid w:val="00446C8C"/>
    <w:rPr>
      <w:sz w:val="21"/>
      <w:szCs w:val="21"/>
    </w:rPr>
  </w:style>
  <w:style w:type="paragraph" w:styleId="ab">
    <w:name w:val="annotation text"/>
    <w:basedOn w:val="a"/>
    <w:link w:val="ac"/>
    <w:uiPriority w:val="99"/>
    <w:unhideWhenUsed/>
    <w:qFormat/>
    <w:rsid w:val="00446C8C"/>
    <w:pPr>
      <w:jc w:val="left"/>
    </w:pPr>
  </w:style>
  <w:style w:type="character" w:customStyle="1" w:styleId="ac">
    <w:name w:val="批注文字 字符"/>
    <w:basedOn w:val="a0"/>
    <w:link w:val="ab"/>
    <w:uiPriority w:val="99"/>
    <w:qFormat/>
    <w:rsid w:val="00446C8C"/>
  </w:style>
  <w:style w:type="paragraph" w:styleId="ad">
    <w:name w:val="annotation subject"/>
    <w:basedOn w:val="ab"/>
    <w:next w:val="ab"/>
    <w:link w:val="ae"/>
    <w:uiPriority w:val="99"/>
    <w:semiHidden/>
    <w:unhideWhenUsed/>
    <w:rsid w:val="00446C8C"/>
    <w:rPr>
      <w:b/>
      <w:bCs/>
    </w:rPr>
  </w:style>
  <w:style w:type="character" w:customStyle="1" w:styleId="ae">
    <w:name w:val="批注主题 字符"/>
    <w:basedOn w:val="ac"/>
    <w:link w:val="ad"/>
    <w:uiPriority w:val="99"/>
    <w:semiHidden/>
    <w:rsid w:val="00446C8C"/>
    <w:rPr>
      <w:b/>
      <w:bCs/>
    </w:rPr>
  </w:style>
  <w:style w:type="paragraph" w:styleId="af">
    <w:name w:val="Balloon Text"/>
    <w:basedOn w:val="a"/>
    <w:link w:val="af0"/>
    <w:uiPriority w:val="99"/>
    <w:semiHidden/>
    <w:unhideWhenUsed/>
    <w:rsid w:val="00446C8C"/>
    <w:rPr>
      <w:sz w:val="18"/>
      <w:szCs w:val="18"/>
    </w:rPr>
  </w:style>
  <w:style w:type="character" w:customStyle="1" w:styleId="af0">
    <w:name w:val="批注框文本 字符"/>
    <w:basedOn w:val="a0"/>
    <w:link w:val="af"/>
    <w:uiPriority w:val="99"/>
    <w:semiHidden/>
    <w:rsid w:val="00446C8C"/>
    <w:rPr>
      <w:sz w:val="18"/>
      <w:szCs w:val="18"/>
    </w:rPr>
  </w:style>
  <w:style w:type="paragraph" w:customStyle="1" w:styleId="NO">
    <w:name w:val="NO"/>
    <w:basedOn w:val="a"/>
    <w:rsid w:val="00446C8C"/>
    <w:pPr>
      <w:keepLines/>
      <w:spacing w:before="100" w:beforeAutospacing="1" w:after="180"/>
      <w:ind w:left="1135" w:hanging="851"/>
      <w:jc w:val="left"/>
    </w:pPr>
    <w:rPr>
      <w:rFonts w:ascii="Arial" w:eastAsia="宋体" w:hAnsi="Arial" w:cs="Arial"/>
      <w:kern w:val="0"/>
      <w:sz w:val="24"/>
      <w:szCs w:val="24"/>
    </w:rPr>
  </w:style>
  <w:style w:type="paragraph" w:customStyle="1" w:styleId="TH">
    <w:name w:val="TH"/>
    <w:basedOn w:val="a"/>
    <w:link w:val="THChar"/>
    <w:qFormat/>
    <w:rsid w:val="00023AA9"/>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TF">
    <w:name w:val="TF"/>
    <w:basedOn w:val="TH"/>
    <w:link w:val="TFChar"/>
    <w:qFormat/>
    <w:rsid w:val="00023AA9"/>
    <w:pPr>
      <w:keepNext w:val="0"/>
      <w:spacing w:before="0" w:after="240"/>
    </w:pPr>
  </w:style>
  <w:style w:type="character" w:customStyle="1" w:styleId="THChar">
    <w:name w:val="TH Char"/>
    <w:link w:val="TH"/>
    <w:qFormat/>
    <w:rsid w:val="00023AA9"/>
    <w:rPr>
      <w:rFonts w:ascii="Arial" w:eastAsia="宋体" w:hAnsi="Arial" w:cs="Times New Roman"/>
      <w:b/>
      <w:kern w:val="0"/>
      <w:sz w:val="20"/>
      <w:szCs w:val="20"/>
      <w:lang w:val="en-GB" w:eastAsia="en-US"/>
    </w:rPr>
  </w:style>
  <w:style w:type="character" w:customStyle="1" w:styleId="a8">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7"/>
    <w:uiPriority w:val="34"/>
    <w:qFormat/>
    <w:locked/>
    <w:rsid w:val="000E204F"/>
  </w:style>
  <w:style w:type="character" w:customStyle="1" w:styleId="TALCar">
    <w:name w:val="TAL Car"/>
    <w:link w:val="TAL"/>
    <w:qFormat/>
    <w:locked/>
    <w:rsid w:val="00CD1ECE"/>
    <w:rPr>
      <w:rFonts w:ascii="Arial" w:eastAsia="Times New Roman" w:hAnsi="Arial" w:cs="Arial"/>
      <w:sz w:val="18"/>
      <w:lang w:val="en-GB" w:eastAsia="ja-JP"/>
    </w:rPr>
  </w:style>
  <w:style w:type="paragraph" w:customStyle="1" w:styleId="TAL">
    <w:name w:val="TAL"/>
    <w:basedOn w:val="a"/>
    <w:link w:val="TALCar"/>
    <w:qFormat/>
    <w:rsid w:val="00CD1ECE"/>
    <w:pPr>
      <w:keepNext/>
      <w:keepLines/>
      <w:widowControl/>
      <w:overflowPunct w:val="0"/>
      <w:autoSpaceDE w:val="0"/>
      <w:autoSpaceDN w:val="0"/>
      <w:adjustRightInd w:val="0"/>
      <w:jc w:val="left"/>
    </w:pPr>
    <w:rPr>
      <w:rFonts w:ascii="Arial" w:eastAsia="Times New Roman" w:hAnsi="Arial" w:cs="Arial"/>
      <w:sz w:val="18"/>
      <w:lang w:val="en-GB" w:eastAsia="ja-JP"/>
    </w:rPr>
  </w:style>
  <w:style w:type="paragraph" w:customStyle="1" w:styleId="TAH">
    <w:name w:val="TAH"/>
    <w:basedOn w:val="a"/>
    <w:link w:val="TAHCar"/>
    <w:qFormat/>
    <w:rsid w:val="00CD1ECE"/>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D1ECE"/>
    <w:rPr>
      <w:rFonts w:ascii="Arial" w:eastAsia="宋体" w:hAnsi="Arial" w:cs="Times New Roman"/>
      <w:b/>
      <w:kern w:val="0"/>
      <w:sz w:val="18"/>
      <w:szCs w:val="20"/>
      <w:lang w:val="en-GB" w:eastAsia="en-US"/>
    </w:rPr>
  </w:style>
  <w:style w:type="paragraph" w:customStyle="1" w:styleId="Doc-text2">
    <w:name w:val="Doc-text2"/>
    <w:basedOn w:val="a"/>
    <w:link w:val="Doc-text2Char"/>
    <w:qFormat/>
    <w:rsid w:val="00D9230E"/>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D9230E"/>
    <w:rPr>
      <w:rFonts w:ascii="Calibri" w:eastAsiaTheme="minorHAnsi" w:hAnsi="Calibri" w:cs="Calibri"/>
      <w:kern w:val="0"/>
      <w:sz w:val="22"/>
      <w:lang w:eastAsia="en-US"/>
    </w:rPr>
  </w:style>
  <w:style w:type="paragraph" w:customStyle="1" w:styleId="Doc-comment">
    <w:name w:val="Doc-comment"/>
    <w:basedOn w:val="a"/>
    <w:next w:val="Doc-text2"/>
    <w:qFormat/>
    <w:rsid w:val="00D9230E"/>
    <w:pPr>
      <w:widowControl/>
      <w:tabs>
        <w:tab w:val="left" w:pos="1622"/>
      </w:tabs>
      <w:ind w:left="1622" w:hanging="363"/>
      <w:jc w:val="left"/>
    </w:pPr>
    <w:rPr>
      <w:rFonts w:ascii="Calibri" w:eastAsiaTheme="minorHAnsi" w:hAnsi="Calibri" w:cs="Calibri"/>
      <w:i/>
      <w:kern w:val="0"/>
      <w:sz w:val="22"/>
      <w:lang w:eastAsia="en-US"/>
    </w:rPr>
  </w:style>
  <w:style w:type="table" w:customStyle="1" w:styleId="TableGrid1">
    <w:name w:val="TableGrid1"/>
    <w:basedOn w:val="a1"/>
    <w:next w:val="a9"/>
    <w:uiPriority w:val="39"/>
    <w:qFormat/>
    <w:rsid w:val="000D27D3"/>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9"/>
    <w:uiPriority w:val="99"/>
    <w:qFormat/>
    <w:rsid w:val="001012B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
    <w:rsid w:val="00216B52"/>
    <w:pPr>
      <w:spacing w:beforeLines="50" w:afterLines="50"/>
      <w:ind w:left="420" w:hanging="420"/>
    </w:pPr>
    <w:rPr>
      <w:rFonts w:ascii="Times New Roman" w:eastAsia="等线" w:hAnsi="Times New Roman" w:cs="Times New Roman"/>
      <w:b/>
      <w:szCs w:val="21"/>
    </w:rPr>
  </w:style>
  <w:style w:type="paragraph" w:customStyle="1" w:styleId="21">
    <w:name w:val="列表段落2"/>
    <w:basedOn w:val="a"/>
    <w:rsid w:val="00255CE3"/>
    <w:pPr>
      <w:ind w:firstLineChars="200" w:firstLine="420"/>
    </w:pPr>
    <w:rPr>
      <w:rFonts w:ascii="等线" w:eastAsia="等线" w:hAnsi="等线" w:cs="Times New Roman"/>
      <w:szCs w:val="21"/>
    </w:rPr>
  </w:style>
  <w:style w:type="table" w:customStyle="1" w:styleId="5-11">
    <w:name w:val="网格表 5 深色 - 着色 11"/>
    <w:basedOn w:val="a1"/>
    <w:rsid w:val="00082140"/>
    <w:rPr>
      <w:rFonts w:ascii="等线" w:eastAsia="等线" w:hAnsi="等线" w:cs="Times New Roman"/>
      <w:szCs w:val="21"/>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4472C4"/>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4472C4"/>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4472C4"/>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TFChar">
    <w:name w:val="TF Char"/>
    <w:link w:val="TF"/>
    <w:qFormat/>
    <w:rsid w:val="0030116E"/>
    <w:rPr>
      <w:rFonts w:ascii="Arial" w:eastAsia="宋体" w:hAnsi="Arial" w:cs="Times New Roman"/>
      <w:b/>
      <w:kern w:val="0"/>
      <w:sz w:val="20"/>
      <w:szCs w:val="20"/>
      <w:lang w:val="en-GB" w:eastAsia="en-US"/>
    </w:rPr>
  </w:style>
  <w:style w:type="character" w:customStyle="1" w:styleId="12">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D01F33"/>
    <w:rPr>
      <w:rFonts w:ascii="Calibri" w:eastAsia="宋体" w:hAnsi="Calibri"/>
      <w:kern w:val="2"/>
      <w:sz w:val="21"/>
      <w:szCs w:val="22"/>
    </w:rPr>
  </w:style>
  <w:style w:type="table" w:customStyle="1" w:styleId="TableGrid4">
    <w:name w:val="TableGrid4"/>
    <w:basedOn w:val="a1"/>
    <w:next w:val="a9"/>
    <w:qFormat/>
    <w:rsid w:val="00D7369B"/>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9"/>
    <w:qFormat/>
    <w:rsid w:val="00C26F13"/>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0"/>
    <w:qFormat/>
    <w:rsid w:val="00BA1166"/>
    <w:pPr>
      <w:widowControl/>
      <w:spacing w:after="180"/>
      <w:ind w:left="568" w:hanging="284"/>
      <w:jc w:val="left"/>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BA1166"/>
    <w:pPr>
      <w:widowControl/>
      <w:spacing w:after="180"/>
      <w:ind w:left="851" w:hanging="284"/>
      <w:jc w:val="left"/>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BA1166"/>
    <w:rPr>
      <w:rFonts w:ascii="Times New Roman" w:eastAsia="MS Mincho" w:hAnsi="Times New Roman" w:cs="Times New Roman"/>
      <w:kern w:val="0"/>
      <w:sz w:val="20"/>
      <w:szCs w:val="20"/>
      <w:lang w:val="en-GB" w:eastAsia="en-US"/>
    </w:rPr>
  </w:style>
  <w:style w:type="character" w:customStyle="1" w:styleId="B2Char">
    <w:name w:val="B2 Char"/>
    <w:link w:val="B2"/>
    <w:qFormat/>
    <w:rsid w:val="00BA1166"/>
    <w:rPr>
      <w:rFonts w:ascii="Times New Roman" w:eastAsia="MS Mincho" w:hAnsi="Times New Roman" w:cs="Times New Roman"/>
      <w:kern w:val="0"/>
      <w:sz w:val="20"/>
      <w:szCs w:val="20"/>
      <w:lang w:val="en-GB" w:eastAsia="en-US"/>
    </w:rPr>
  </w:style>
  <w:style w:type="character" w:styleId="af1">
    <w:name w:val="Emphasis"/>
    <w:basedOn w:val="a0"/>
    <w:uiPriority w:val="20"/>
    <w:qFormat/>
    <w:rsid w:val="00A317A5"/>
    <w:rPr>
      <w:i/>
      <w:iCs/>
    </w:rPr>
  </w:style>
  <w:style w:type="character" w:styleId="af2">
    <w:name w:val="Strong"/>
    <w:basedOn w:val="a0"/>
    <w:uiPriority w:val="22"/>
    <w:qFormat/>
    <w:rsid w:val="00A317A5"/>
    <w:rPr>
      <w:b/>
      <w:bCs/>
    </w:rPr>
  </w:style>
  <w:style w:type="paragraph" w:styleId="af3">
    <w:name w:val="Revision"/>
    <w:hidden/>
    <w:uiPriority w:val="99"/>
    <w:semiHidden/>
    <w:rsid w:val="00B65D28"/>
  </w:style>
  <w:style w:type="paragraph" w:customStyle="1" w:styleId="B3">
    <w:name w:val="B3"/>
    <w:basedOn w:val="a"/>
    <w:rsid w:val="00441D78"/>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Agreement">
    <w:name w:val="Agreement"/>
    <w:basedOn w:val="a"/>
    <w:next w:val="Doc-text2"/>
    <w:uiPriority w:val="99"/>
    <w:qFormat/>
    <w:rsid w:val="0056226E"/>
    <w:pPr>
      <w:widowControl/>
      <w:spacing w:before="60"/>
      <w:jc w:val="left"/>
    </w:pPr>
    <w:rPr>
      <w:rFonts w:ascii="Arial" w:eastAsia="MS Mincho" w:hAnsi="Arial" w:cs="Times New Roman"/>
      <w:b/>
      <w:kern w:val="0"/>
      <w:sz w:val="20"/>
      <w:szCs w:val="24"/>
      <w:lang w:val="en-GB" w:eastAsia="en-GB"/>
    </w:rPr>
  </w:style>
  <w:style w:type="paragraph" w:customStyle="1" w:styleId="Proposal">
    <w:name w:val="Proposal"/>
    <w:basedOn w:val="a"/>
    <w:link w:val="ProposalChar"/>
    <w:qFormat/>
    <w:rsid w:val="00B345EA"/>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qFormat/>
    <w:rsid w:val="00B345EA"/>
    <w:rPr>
      <w:rFonts w:ascii="Arial" w:hAnsi="Arial" w:cs="Times New Roman"/>
      <w:b/>
      <w:bCs/>
      <w:kern w:val="0"/>
      <w:sz w:val="20"/>
      <w:szCs w:val="20"/>
      <w:lang w:val="en-GB"/>
    </w:rPr>
  </w:style>
  <w:style w:type="paragraph" w:styleId="af4">
    <w:name w:val="caption"/>
    <w:basedOn w:val="a"/>
    <w:next w:val="a"/>
    <w:uiPriority w:val="35"/>
    <w:unhideWhenUsed/>
    <w:qFormat/>
    <w:rsid w:val="0026033D"/>
    <w:rPr>
      <w:rFonts w:asciiTheme="majorHAnsi" w:eastAsia="黑体" w:hAnsiTheme="majorHAnsi" w:cstheme="majorBidi"/>
      <w:sz w:val="20"/>
      <w:szCs w:val="20"/>
    </w:rPr>
  </w:style>
  <w:style w:type="paragraph" w:styleId="af5">
    <w:name w:val="Normal (Web)"/>
    <w:basedOn w:val="a"/>
    <w:uiPriority w:val="99"/>
    <w:unhideWhenUsed/>
    <w:rsid w:val="008C426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85341">
      <w:bodyDiv w:val="1"/>
      <w:marLeft w:val="0"/>
      <w:marRight w:val="0"/>
      <w:marTop w:val="0"/>
      <w:marBottom w:val="0"/>
      <w:divBdr>
        <w:top w:val="none" w:sz="0" w:space="0" w:color="auto"/>
        <w:left w:val="none" w:sz="0" w:space="0" w:color="auto"/>
        <w:bottom w:val="none" w:sz="0" w:space="0" w:color="auto"/>
        <w:right w:val="none" w:sz="0" w:space="0" w:color="auto"/>
      </w:divBdr>
    </w:div>
    <w:div w:id="148257745">
      <w:bodyDiv w:val="1"/>
      <w:marLeft w:val="0"/>
      <w:marRight w:val="0"/>
      <w:marTop w:val="0"/>
      <w:marBottom w:val="0"/>
      <w:divBdr>
        <w:top w:val="none" w:sz="0" w:space="0" w:color="auto"/>
        <w:left w:val="none" w:sz="0" w:space="0" w:color="auto"/>
        <w:bottom w:val="none" w:sz="0" w:space="0" w:color="auto"/>
        <w:right w:val="none" w:sz="0" w:space="0" w:color="auto"/>
      </w:divBdr>
    </w:div>
    <w:div w:id="193659366">
      <w:bodyDiv w:val="1"/>
      <w:marLeft w:val="0"/>
      <w:marRight w:val="0"/>
      <w:marTop w:val="0"/>
      <w:marBottom w:val="0"/>
      <w:divBdr>
        <w:top w:val="none" w:sz="0" w:space="0" w:color="auto"/>
        <w:left w:val="none" w:sz="0" w:space="0" w:color="auto"/>
        <w:bottom w:val="none" w:sz="0" w:space="0" w:color="auto"/>
        <w:right w:val="none" w:sz="0" w:space="0" w:color="auto"/>
      </w:divBdr>
    </w:div>
    <w:div w:id="294526759">
      <w:bodyDiv w:val="1"/>
      <w:marLeft w:val="0"/>
      <w:marRight w:val="0"/>
      <w:marTop w:val="0"/>
      <w:marBottom w:val="0"/>
      <w:divBdr>
        <w:top w:val="none" w:sz="0" w:space="0" w:color="auto"/>
        <w:left w:val="none" w:sz="0" w:space="0" w:color="auto"/>
        <w:bottom w:val="none" w:sz="0" w:space="0" w:color="auto"/>
        <w:right w:val="none" w:sz="0" w:space="0" w:color="auto"/>
      </w:divBdr>
    </w:div>
    <w:div w:id="319773495">
      <w:bodyDiv w:val="1"/>
      <w:marLeft w:val="0"/>
      <w:marRight w:val="0"/>
      <w:marTop w:val="0"/>
      <w:marBottom w:val="0"/>
      <w:divBdr>
        <w:top w:val="none" w:sz="0" w:space="0" w:color="auto"/>
        <w:left w:val="none" w:sz="0" w:space="0" w:color="auto"/>
        <w:bottom w:val="none" w:sz="0" w:space="0" w:color="auto"/>
        <w:right w:val="none" w:sz="0" w:space="0" w:color="auto"/>
      </w:divBdr>
    </w:div>
    <w:div w:id="320888504">
      <w:bodyDiv w:val="1"/>
      <w:marLeft w:val="0"/>
      <w:marRight w:val="0"/>
      <w:marTop w:val="0"/>
      <w:marBottom w:val="0"/>
      <w:divBdr>
        <w:top w:val="none" w:sz="0" w:space="0" w:color="auto"/>
        <w:left w:val="none" w:sz="0" w:space="0" w:color="auto"/>
        <w:bottom w:val="none" w:sz="0" w:space="0" w:color="auto"/>
        <w:right w:val="none" w:sz="0" w:space="0" w:color="auto"/>
      </w:divBdr>
    </w:div>
    <w:div w:id="330833444">
      <w:bodyDiv w:val="1"/>
      <w:marLeft w:val="0"/>
      <w:marRight w:val="0"/>
      <w:marTop w:val="0"/>
      <w:marBottom w:val="0"/>
      <w:divBdr>
        <w:top w:val="none" w:sz="0" w:space="0" w:color="auto"/>
        <w:left w:val="none" w:sz="0" w:space="0" w:color="auto"/>
        <w:bottom w:val="none" w:sz="0" w:space="0" w:color="auto"/>
        <w:right w:val="none" w:sz="0" w:space="0" w:color="auto"/>
      </w:divBdr>
    </w:div>
    <w:div w:id="365763183">
      <w:bodyDiv w:val="1"/>
      <w:marLeft w:val="0"/>
      <w:marRight w:val="0"/>
      <w:marTop w:val="0"/>
      <w:marBottom w:val="0"/>
      <w:divBdr>
        <w:top w:val="none" w:sz="0" w:space="0" w:color="auto"/>
        <w:left w:val="none" w:sz="0" w:space="0" w:color="auto"/>
        <w:bottom w:val="none" w:sz="0" w:space="0" w:color="auto"/>
        <w:right w:val="none" w:sz="0" w:space="0" w:color="auto"/>
      </w:divBdr>
    </w:div>
    <w:div w:id="412241689">
      <w:bodyDiv w:val="1"/>
      <w:marLeft w:val="0"/>
      <w:marRight w:val="0"/>
      <w:marTop w:val="0"/>
      <w:marBottom w:val="0"/>
      <w:divBdr>
        <w:top w:val="none" w:sz="0" w:space="0" w:color="auto"/>
        <w:left w:val="none" w:sz="0" w:space="0" w:color="auto"/>
        <w:bottom w:val="none" w:sz="0" w:space="0" w:color="auto"/>
        <w:right w:val="none" w:sz="0" w:space="0" w:color="auto"/>
      </w:divBdr>
    </w:div>
    <w:div w:id="440801891">
      <w:bodyDiv w:val="1"/>
      <w:marLeft w:val="0"/>
      <w:marRight w:val="0"/>
      <w:marTop w:val="0"/>
      <w:marBottom w:val="0"/>
      <w:divBdr>
        <w:top w:val="none" w:sz="0" w:space="0" w:color="auto"/>
        <w:left w:val="none" w:sz="0" w:space="0" w:color="auto"/>
        <w:bottom w:val="none" w:sz="0" w:space="0" w:color="auto"/>
        <w:right w:val="none" w:sz="0" w:space="0" w:color="auto"/>
      </w:divBdr>
    </w:div>
    <w:div w:id="470025962">
      <w:bodyDiv w:val="1"/>
      <w:marLeft w:val="0"/>
      <w:marRight w:val="0"/>
      <w:marTop w:val="0"/>
      <w:marBottom w:val="0"/>
      <w:divBdr>
        <w:top w:val="none" w:sz="0" w:space="0" w:color="auto"/>
        <w:left w:val="none" w:sz="0" w:space="0" w:color="auto"/>
        <w:bottom w:val="none" w:sz="0" w:space="0" w:color="auto"/>
        <w:right w:val="none" w:sz="0" w:space="0" w:color="auto"/>
      </w:divBdr>
    </w:div>
    <w:div w:id="483477056">
      <w:bodyDiv w:val="1"/>
      <w:marLeft w:val="0"/>
      <w:marRight w:val="0"/>
      <w:marTop w:val="0"/>
      <w:marBottom w:val="0"/>
      <w:divBdr>
        <w:top w:val="none" w:sz="0" w:space="0" w:color="auto"/>
        <w:left w:val="none" w:sz="0" w:space="0" w:color="auto"/>
        <w:bottom w:val="none" w:sz="0" w:space="0" w:color="auto"/>
        <w:right w:val="none" w:sz="0" w:space="0" w:color="auto"/>
      </w:divBdr>
    </w:div>
    <w:div w:id="515463567">
      <w:bodyDiv w:val="1"/>
      <w:marLeft w:val="0"/>
      <w:marRight w:val="0"/>
      <w:marTop w:val="0"/>
      <w:marBottom w:val="0"/>
      <w:divBdr>
        <w:top w:val="none" w:sz="0" w:space="0" w:color="auto"/>
        <w:left w:val="none" w:sz="0" w:space="0" w:color="auto"/>
        <w:bottom w:val="none" w:sz="0" w:space="0" w:color="auto"/>
        <w:right w:val="none" w:sz="0" w:space="0" w:color="auto"/>
      </w:divBdr>
    </w:div>
    <w:div w:id="561213681">
      <w:bodyDiv w:val="1"/>
      <w:marLeft w:val="0"/>
      <w:marRight w:val="0"/>
      <w:marTop w:val="0"/>
      <w:marBottom w:val="0"/>
      <w:divBdr>
        <w:top w:val="none" w:sz="0" w:space="0" w:color="auto"/>
        <w:left w:val="none" w:sz="0" w:space="0" w:color="auto"/>
        <w:bottom w:val="none" w:sz="0" w:space="0" w:color="auto"/>
        <w:right w:val="none" w:sz="0" w:space="0" w:color="auto"/>
      </w:divBdr>
    </w:div>
    <w:div w:id="577638458">
      <w:bodyDiv w:val="1"/>
      <w:marLeft w:val="0"/>
      <w:marRight w:val="0"/>
      <w:marTop w:val="0"/>
      <w:marBottom w:val="0"/>
      <w:divBdr>
        <w:top w:val="none" w:sz="0" w:space="0" w:color="auto"/>
        <w:left w:val="none" w:sz="0" w:space="0" w:color="auto"/>
        <w:bottom w:val="none" w:sz="0" w:space="0" w:color="auto"/>
        <w:right w:val="none" w:sz="0" w:space="0" w:color="auto"/>
      </w:divBdr>
    </w:div>
    <w:div w:id="610433822">
      <w:bodyDiv w:val="1"/>
      <w:marLeft w:val="0"/>
      <w:marRight w:val="0"/>
      <w:marTop w:val="0"/>
      <w:marBottom w:val="0"/>
      <w:divBdr>
        <w:top w:val="none" w:sz="0" w:space="0" w:color="auto"/>
        <w:left w:val="none" w:sz="0" w:space="0" w:color="auto"/>
        <w:bottom w:val="none" w:sz="0" w:space="0" w:color="auto"/>
        <w:right w:val="none" w:sz="0" w:space="0" w:color="auto"/>
      </w:divBdr>
    </w:div>
    <w:div w:id="645359054">
      <w:bodyDiv w:val="1"/>
      <w:marLeft w:val="0"/>
      <w:marRight w:val="0"/>
      <w:marTop w:val="0"/>
      <w:marBottom w:val="0"/>
      <w:divBdr>
        <w:top w:val="none" w:sz="0" w:space="0" w:color="auto"/>
        <w:left w:val="none" w:sz="0" w:space="0" w:color="auto"/>
        <w:bottom w:val="none" w:sz="0" w:space="0" w:color="auto"/>
        <w:right w:val="none" w:sz="0" w:space="0" w:color="auto"/>
      </w:divBdr>
    </w:div>
    <w:div w:id="659967718">
      <w:bodyDiv w:val="1"/>
      <w:marLeft w:val="0"/>
      <w:marRight w:val="0"/>
      <w:marTop w:val="0"/>
      <w:marBottom w:val="0"/>
      <w:divBdr>
        <w:top w:val="none" w:sz="0" w:space="0" w:color="auto"/>
        <w:left w:val="none" w:sz="0" w:space="0" w:color="auto"/>
        <w:bottom w:val="none" w:sz="0" w:space="0" w:color="auto"/>
        <w:right w:val="none" w:sz="0" w:space="0" w:color="auto"/>
      </w:divBdr>
    </w:div>
    <w:div w:id="671106022">
      <w:bodyDiv w:val="1"/>
      <w:marLeft w:val="0"/>
      <w:marRight w:val="0"/>
      <w:marTop w:val="0"/>
      <w:marBottom w:val="0"/>
      <w:divBdr>
        <w:top w:val="none" w:sz="0" w:space="0" w:color="auto"/>
        <w:left w:val="none" w:sz="0" w:space="0" w:color="auto"/>
        <w:bottom w:val="none" w:sz="0" w:space="0" w:color="auto"/>
        <w:right w:val="none" w:sz="0" w:space="0" w:color="auto"/>
      </w:divBdr>
    </w:div>
    <w:div w:id="779226673">
      <w:bodyDiv w:val="1"/>
      <w:marLeft w:val="0"/>
      <w:marRight w:val="0"/>
      <w:marTop w:val="0"/>
      <w:marBottom w:val="0"/>
      <w:divBdr>
        <w:top w:val="none" w:sz="0" w:space="0" w:color="auto"/>
        <w:left w:val="none" w:sz="0" w:space="0" w:color="auto"/>
        <w:bottom w:val="none" w:sz="0" w:space="0" w:color="auto"/>
        <w:right w:val="none" w:sz="0" w:space="0" w:color="auto"/>
      </w:divBdr>
    </w:div>
    <w:div w:id="791361621">
      <w:bodyDiv w:val="1"/>
      <w:marLeft w:val="0"/>
      <w:marRight w:val="0"/>
      <w:marTop w:val="0"/>
      <w:marBottom w:val="0"/>
      <w:divBdr>
        <w:top w:val="none" w:sz="0" w:space="0" w:color="auto"/>
        <w:left w:val="none" w:sz="0" w:space="0" w:color="auto"/>
        <w:bottom w:val="none" w:sz="0" w:space="0" w:color="auto"/>
        <w:right w:val="none" w:sz="0" w:space="0" w:color="auto"/>
      </w:divBdr>
    </w:div>
    <w:div w:id="792679072">
      <w:bodyDiv w:val="1"/>
      <w:marLeft w:val="0"/>
      <w:marRight w:val="0"/>
      <w:marTop w:val="0"/>
      <w:marBottom w:val="0"/>
      <w:divBdr>
        <w:top w:val="none" w:sz="0" w:space="0" w:color="auto"/>
        <w:left w:val="none" w:sz="0" w:space="0" w:color="auto"/>
        <w:bottom w:val="none" w:sz="0" w:space="0" w:color="auto"/>
        <w:right w:val="none" w:sz="0" w:space="0" w:color="auto"/>
      </w:divBdr>
    </w:div>
    <w:div w:id="927739695">
      <w:bodyDiv w:val="1"/>
      <w:marLeft w:val="0"/>
      <w:marRight w:val="0"/>
      <w:marTop w:val="0"/>
      <w:marBottom w:val="0"/>
      <w:divBdr>
        <w:top w:val="none" w:sz="0" w:space="0" w:color="auto"/>
        <w:left w:val="none" w:sz="0" w:space="0" w:color="auto"/>
        <w:bottom w:val="none" w:sz="0" w:space="0" w:color="auto"/>
        <w:right w:val="none" w:sz="0" w:space="0" w:color="auto"/>
      </w:divBdr>
    </w:div>
    <w:div w:id="934748903">
      <w:bodyDiv w:val="1"/>
      <w:marLeft w:val="0"/>
      <w:marRight w:val="0"/>
      <w:marTop w:val="0"/>
      <w:marBottom w:val="0"/>
      <w:divBdr>
        <w:top w:val="none" w:sz="0" w:space="0" w:color="auto"/>
        <w:left w:val="none" w:sz="0" w:space="0" w:color="auto"/>
        <w:bottom w:val="none" w:sz="0" w:space="0" w:color="auto"/>
        <w:right w:val="none" w:sz="0" w:space="0" w:color="auto"/>
      </w:divBdr>
    </w:div>
    <w:div w:id="947812428">
      <w:bodyDiv w:val="1"/>
      <w:marLeft w:val="0"/>
      <w:marRight w:val="0"/>
      <w:marTop w:val="0"/>
      <w:marBottom w:val="0"/>
      <w:divBdr>
        <w:top w:val="none" w:sz="0" w:space="0" w:color="auto"/>
        <w:left w:val="none" w:sz="0" w:space="0" w:color="auto"/>
        <w:bottom w:val="none" w:sz="0" w:space="0" w:color="auto"/>
        <w:right w:val="none" w:sz="0" w:space="0" w:color="auto"/>
      </w:divBdr>
    </w:div>
    <w:div w:id="968365702">
      <w:bodyDiv w:val="1"/>
      <w:marLeft w:val="0"/>
      <w:marRight w:val="0"/>
      <w:marTop w:val="0"/>
      <w:marBottom w:val="0"/>
      <w:divBdr>
        <w:top w:val="none" w:sz="0" w:space="0" w:color="auto"/>
        <w:left w:val="none" w:sz="0" w:space="0" w:color="auto"/>
        <w:bottom w:val="none" w:sz="0" w:space="0" w:color="auto"/>
        <w:right w:val="none" w:sz="0" w:space="0" w:color="auto"/>
      </w:divBdr>
    </w:div>
    <w:div w:id="1023433086">
      <w:bodyDiv w:val="1"/>
      <w:marLeft w:val="0"/>
      <w:marRight w:val="0"/>
      <w:marTop w:val="0"/>
      <w:marBottom w:val="0"/>
      <w:divBdr>
        <w:top w:val="none" w:sz="0" w:space="0" w:color="auto"/>
        <w:left w:val="none" w:sz="0" w:space="0" w:color="auto"/>
        <w:bottom w:val="none" w:sz="0" w:space="0" w:color="auto"/>
        <w:right w:val="none" w:sz="0" w:space="0" w:color="auto"/>
      </w:divBdr>
    </w:div>
    <w:div w:id="1035039858">
      <w:bodyDiv w:val="1"/>
      <w:marLeft w:val="0"/>
      <w:marRight w:val="0"/>
      <w:marTop w:val="0"/>
      <w:marBottom w:val="0"/>
      <w:divBdr>
        <w:top w:val="none" w:sz="0" w:space="0" w:color="auto"/>
        <w:left w:val="none" w:sz="0" w:space="0" w:color="auto"/>
        <w:bottom w:val="none" w:sz="0" w:space="0" w:color="auto"/>
        <w:right w:val="none" w:sz="0" w:space="0" w:color="auto"/>
      </w:divBdr>
    </w:div>
    <w:div w:id="1200052448">
      <w:bodyDiv w:val="1"/>
      <w:marLeft w:val="0"/>
      <w:marRight w:val="0"/>
      <w:marTop w:val="0"/>
      <w:marBottom w:val="0"/>
      <w:divBdr>
        <w:top w:val="none" w:sz="0" w:space="0" w:color="auto"/>
        <w:left w:val="none" w:sz="0" w:space="0" w:color="auto"/>
        <w:bottom w:val="none" w:sz="0" w:space="0" w:color="auto"/>
        <w:right w:val="none" w:sz="0" w:space="0" w:color="auto"/>
      </w:divBdr>
    </w:div>
    <w:div w:id="1207915407">
      <w:bodyDiv w:val="1"/>
      <w:marLeft w:val="0"/>
      <w:marRight w:val="0"/>
      <w:marTop w:val="0"/>
      <w:marBottom w:val="0"/>
      <w:divBdr>
        <w:top w:val="none" w:sz="0" w:space="0" w:color="auto"/>
        <w:left w:val="none" w:sz="0" w:space="0" w:color="auto"/>
        <w:bottom w:val="none" w:sz="0" w:space="0" w:color="auto"/>
        <w:right w:val="none" w:sz="0" w:space="0" w:color="auto"/>
      </w:divBdr>
    </w:div>
    <w:div w:id="1213998722">
      <w:bodyDiv w:val="1"/>
      <w:marLeft w:val="0"/>
      <w:marRight w:val="0"/>
      <w:marTop w:val="0"/>
      <w:marBottom w:val="0"/>
      <w:divBdr>
        <w:top w:val="none" w:sz="0" w:space="0" w:color="auto"/>
        <w:left w:val="none" w:sz="0" w:space="0" w:color="auto"/>
        <w:bottom w:val="none" w:sz="0" w:space="0" w:color="auto"/>
        <w:right w:val="none" w:sz="0" w:space="0" w:color="auto"/>
      </w:divBdr>
    </w:div>
    <w:div w:id="1236814294">
      <w:bodyDiv w:val="1"/>
      <w:marLeft w:val="0"/>
      <w:marRight w:val="0"/>
      <w:marTop w:val="0"/>
      <w:marBottom w:val="0"/>
      <w:divBdr>
        <w:top w:val="none" w:sz="0" w:space="0" w:color="auto"/>
        <w:left w:val="none" w:sz="0" w:space="0" w:color="auto"/>
        <w:bottom w:val="none" w:sz="0" w:space="0" w:color="auto"/>
        <w:right w:val="none" w:sz="0" w:space="0" w:color="auto"/>
      </w:divBdr>
    </w:div>
    <w:div w:id="1242452320">
      <w:bodyDiv w:val="1"/>
      <w:marLeft w:val="0"/>
      <w:marRight w:val="0"/>
      <w:marTop w:val="0"/>
      <w:marBottom w:val="0"/>
      <w:divBdr>
        <w:top w:val="none" w:sz="0" w:space="0" w:color="auto"/>
        <w:left w:val="none" w:sz="0" w:space="0" w:color="auto"/>
        <w:bottom w:val="none" w:sz="0" w:space="0" w:color="auto"/>
        <w:right w:val="none" w:sz="0" w:space="0" w:color="auto"/>
      </w:divBdr>
    </w:div>
    <w:div w:id="1257132181">
      <w:bodyDiv w:val="1"/>
      <w:marLeft w:val="0"/>
      <w:marRight w:val="0"/>
      <w:marTop w:val="0"/>
      <w:marBottom w:val="0"/>
      <w:divBdr>
        <w:top w:val="none" w:sz="0" w:space="0" w:color="auto"/>
        <w:left w:val="none" w:sz="0" w:space="0" w:color="auto"/>
        <w:bottom w:val="none" w:sz="0" w:space="0" w:color="auto"/>
        <w:right w:val="none" w:sz="0" w:space="0" w:color="auto"/>
      </w:divBdr>
    </w:div>
    <w:div w:id="1316448475">
      <w:bodyDiv w:val="1"/>
      <w:marLeft w:val="0"/>
      <w:marRight w:val="0"/>
      <w:marTop w:val="0"/>
      <w:marBottom w:val="0"/>
      <w:divBdr>
        <w:top w:val="none" w:sz="0" w:space="0" w:color="auto"/>
        <w:left w:val="none" w:sz="0" w:space="0" w:color="auto"/>
        <w:bottom w:val="none" w:sz="0" w:space="0" w:color="auto"/>
        <w:right w:val="none" w:sz="0" w:space="0" w:color="auto"/>
      </w:divBdr>
    </w:div>
    <w:div w:id="1383212182">
      <w:bodyDiv w:val="1"/>
      <w:marLeft w:val="0"/>
      <w:marRight w:val="0"/>
      <w:marTop w:val="0"/>
      <w:marBottom w:val="0"/>
      <w:divBdr>
        <w:top w:val="none" w:sz="0" w:space="0" w:color="auto"/>
        <w:left w:val="none" w:sz="0" w:space="0" w:color="auto"/>
        <w:bottom w:val="none" w:sz="0" w:space="0" w:color="auto"/>
        <w:right w:val="none" w:sz="0" w:space="0" w:color="auto"/>
      </w:divBdr>
    </w:div>
    <w:div w:id="1394159414">
      <w:bodyDiv w:val="1"/>
      <w:marLeft w:val="0"/>
      <w:marRight w:val="0"/>
      <w:marTop w:val="0"/>
      <w:marBottom w:val="0"/>
      <w:divBdr>
        <w:top w:val="none" w:sz="0" w:space="0" w:color="auto"/>
        <w:left w:val="none" w:sz="0" w:space="0" w:color="auto"/>
        <w:bottom w:val="none" w:sz="0" w:space="0" w:color="auto"/>
        <w:right w:val="none" w:sz="0" w:space="0" w:color="auto"/>
      </w:divBdr>
    </w:div>
    <w:div w:id="1414741407">
      <w:bodyDiv w:val="1"/>
      <w:marLeft w:val="0"/>
      <w:marRight w:val="0"/>
      <w:marTop w:val="0"/>
      <w:marBottom w:val="0"/>
      <w:divBdr>
        <w:top w:val="none" w:sz="0" w:space="0" w:color="auto"/>
        <w:left w:val="none" w:sz="0" w:space="0" w:color="auto"/>
        <w:bottom w:val="none" w:sz="0" w:space="0" w:color="auto"/>
        <w:right w:val="none" w:sz="0" w:space="0" w:color="auto"/>
      </w:divBdr>
    </w:div>
    <w:div w:id="1441683156">
      <w:bodyDiv w:val="1"/>
      <w:marLeft w:val="0"/>
      <w:marRight w:val="0"/>
      <w:marTop w:val="0"/>
      <w:marBottom w:val="0"/>
      <w:divBdr>
        <w:top w:val="none" w:sz="0" w:space="0" w:color="auto"/>
        <w:left w:val="none" w:sz="0" w:space="0" w:color="auto"/>
        <w:bottom w:val="none" w:sz="0" w:space="0" w:color="auto"/>
        <w:right w:val="none" w:sz="0" w:space="0" w:color="auto"/>
      </w:divBdr>
    </w:div>
    <w:div w:id="1489707441">
      <w:bodyDiv w:val="1"/>
      <w:marLeft w:val="0"/>
      <w:marRight w:val="0"/>
      <w:marTop w:val="0"/>
      <w:marBottom w:val="0"/>
      <w:divBdr>
        <w:top w:val="none" w:sz="0" w:space="0" w:color="auto"/>
        <w:left w:val="none" w:sz="0" w:space="0" w:color="auto"/>
        <w:bottom w:val="none" w:sz="0" w:space="0" w:color="auto"/>
        <w:right w:val="none" w:sz="0" w:space="0" w:color="auto"/>
      </w:divBdr>
    </w:div>
    <w:div w:id="1541045055">
      <w:bodyDiv w:val="1"/>
      <w:marLeft w:val="0"/>
      <w:marRight w:val="0"/>
      <w:marTop w:val="0"/>
      <w:marBottom w:val="0"/>
      <w:divBdr>
        <w:top w:val="none" w:sz="0" w:space="0" w:color="auto"/>
        <w:left w:val="none" w:sz="0" w:space="0" w:color="auto"/>
        <w:bottom w:val="none" w:sz="0" w:space="0" w:color="auto"/>
        <w:right w:val="none" w:sz="0" w:space="0" w:color="auto"/>
      </w:divBdr>
    </w:div>
    <w:div w:id="1544639146">
      <w:bodyDiv w:val="1"/>
      <w:marLeft w:val="0"/>
      <w:marRight w:val="0"/>
      <w:marTop w:val="0"/>
      <w:marBottom w:val="0"/>
      <w:divBdr>
        <w:top w:val="none" w:sz="0" w:space="0" w:color="auto"/>
        <w:left w:val="none" w:sz="0" w:space="0" w:color="auto"/>
        <w:bottom w:val="none" w:sz="0" w:space="0" w:color="auto"/>
        <w:right w:val="none" w:sz="0" w:space="0" w:color="auto"/>
      </w:divBdr>
    </w:div>
    <w:div w:id="1666394139">
      <w:bodyDiv w:val="1"/>
      <w:marLeft w:val="0"/>
      <w:marRight w:val="0"/>
      <w:marTop w:val="0"/>
      <w:marBottom w:val="0"/>
      <w:divBdr>
        <w:top w:val="none" w:sz="0" w:space="0" w:color="auto"/>
        <w:left w:val="none" w:sz="0" w:space="0" w:color="auto"/>
        <w:bottom w:val="none" w:sz="0" w:space="0" w:color="auto"/>
        <w:right w:val="none" w:sz="0" w:space="0" w:color="auto"/>
      </w:divBdr>
    </w:div>
    <w:div w:id="1671061012">
      <w:bodyDiv w:val="1"/>
      <w:marLeft w:val="0"/>
      <w:marRight w:val="0"/>
      <w:marTop w:val="0"/>
      <w:marBottom w:val="0"/>
      <w:divBdr>
        <w:top w:val="none" w:sz="0" w:space="0" w:color="auto"/>
        <w:left w:val="none" w:sz="0" w:space="0" w:color="auto"/>
        <w:bottom w:val="none" w:sz="0" w:space="0" w:color="auto"/>
        <w:right w:val="none" w:sz="0" w:space="0" w:color="auto"/>
      </w:divBdr>
    </w:div>
    <w:div w:id="1690984525">
      <w:bodyDiv w:val="1"/>
      <w:marLeft w:val="0"/>
      <w:marRight w:val="0"/>
      <w:marTop w:val="0"/>
      <w:marBottom w:val="0"/>
      <w:divBdr>
        <w:top w:val="none" w:sz="0" w:space="0" w:color="auto"/>
        <w:left w:val="none" w:sz="0" w:space="0" w:color="auto"/>
        <w:bottom w:val="none" w:sz="0" w:space="0" w:color="auto"/>
        <w:right w:val="none" w:sz="0" w:space="0" w:color="auto"/>
      </w:divBdr>
    </w:div>
    <w:div w:id="1705331216">
      <w:bodyDiv w:val="1"/>
      <w:marLeft w:val="0"/>
      <w:marRight w:val="0"/>
      <w:marTop w:val="0"/>
      <w:marBottom w:val="0"/>
      <w:divBdr>
        <w:top w:val="none" w:sz="0" w:space="0" w:color="auto"/>
        <w:left w:val="none" w:sz="0" w:space="0" w:color="auto"/>
        <w:bottom w:val="none" w:sz="0" w:space="0" w:color="auto"/>
        <w:right w:val="none" w:sz="0" w:space="0" w:color="auto"/>
      </w:divBdr>
    </w:div>
    <w:div w:id="1717460568">
      <w:bodyDiv w:val="1"/>
      <w:marLeft w:val="0"/>
      <w:marRight w:val="0"/>
      <w:marTop w:val="0"/>
      <w:marBottom w:val="0"/>
      <w:divBdr>
        <w:top w:val="none" w:sz="0" w:space="0" w:color="auto"/>
        <w:left w:val="none" w:sz="0" w:space="0" w:color="auto"/>
        <w:bottom w:val="none" w:sz="0" w:space="0" w:color="auto"/>
        <w:right w:val="none" w:sz="0" w:space="0" w:color="auto"/>
      </w:divBdr>
    </w:div>
    <w:div w:id="1763255429">
      <w:bodyDiv w:val="1"/>
      <w:marLeft w:val="0"/>
      <w:marRight w:val="0"/>
      <w:marTop w:val="0"/>
      <w:marBottom w:val="0"/>
      <w:divBdr>
        <w:top w:val="none" w:sz="0" w:space="0" w:color="auto"/>
        <w:left w:val="none" w:sz="0" w:space="0" w:color="auto"/>
        <w:bottom w:val="none" w:sz="0" w:space="0" w:color="auto"/>
        <w:right w:val="none" w:sz="0" w:space="0" w:color="auto"/>
      </w:divBdr>
    </w:div>
    <w:div w:id="1766534453">
      <w:bodyDiv w:val="1"/>
      <w:marLeft w:val="0"/>
      <w:marRight w:val="0"/>
      <w:marTop w:val="0"/>
      <w:marBottom w:val="0"/>
      <w:divBdr>
        <w:top w:val="none" w:sz="0" w:space="0" w:color="auto"/>
        <w:left w:val="none" w:sz="0" w:space="0" w:color="auto"/>
        <w:bottom w:val="none" w:sz="0" w:space="0" w:color="auto"/>
        <w:right w:val="none" w:sz="0" w:space="0" w:color="auto"/>
      </w:divBdr>
    </w:div>
    <w:div w:id="1797991287">
      <w:bodyDiv w:val="1"/>
      <w:marLeft w:val="0"/>
      <w:marRight w:val="0"/>
      <w:marTop w:val="0"/>
      <w:marBottom w:val="0"/>
      <w:divBdr>
        <w:top w:val="none" w:sz="0" w:space="0" w:color="auto"/>
        <w:left w:val="none" w:sz="0" w:space="0" w:color="auto"/>
        <w:bottom w:val="none" w:sz="0" w:space="0" w:color="auto"/>
        <w:right w:val="none" w:sz="0" w:space="0" w:color="auto"/>
      </w:divBdr>
    </w:div>
    <w:div w:id="1919826306">
      <w:bodyDiv w:val="1"/>
      <w:marLeft w:val="0"/>
      <w:marRight w:val="0"/>
      <w:marTop w:val="0"/>
      <w:marBottom w:val="0"/>
      <w:divBdr>
        <w:top w:val="none" w:sz="0" w:space="0" w:color="auto"/>
        <w:left w:val="none" w:sz="0" w:space="0" w:color="auto"/>
        <w:bottom w:val="none" w:sz="0" w:space="0" w:color="auto"/>
        <w:right w:val="none" w:sz="0" w:space="0" w:color="auto"/>
      </w:divBdr>
    </w:div>
    <w:div w:id="1961764364">
      <w:bodyDiv w:val="1"/>
      <w:marLeft w:val="0"/>
      <w:marRight w:val="0"/>
      <w:marTop w:val="0"/>
      <w:marBottom w:val="0"/>
      <w:divBdr>
        <w:top w:val="none" w:sz="0" w:space="0" w:color="auto"/>
        <w:left w:val="none" w:sz="0" w:space="0" w:color="auto"/>
        <w:bottom w:val="none" w:sz="0" w:space="0" w:color="auto"/>
        <w:right w:val="none" w:sz="0" w:space="0" w:color="auto"/>
      </w:divBdr>
    </w:div>
    <w:div w:id="201742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72E0A9-C2E7-4E9B-812A-6955C59774AC}">
  <ds:schemaRefs>
    <ds:schemaRef ds:uri="http://schemas.openxmlformats.org/officeDocument/2006/bibliography"/>
  </ds:schemaRefs>
</ds:datastoreItem>
</file>

<file path=customXml/itemProps2.xml><?xml version="1.0" encoding="utf-8"?>
<ds:datastoreItem xmlns:ds="http://schemas.openxmlformats.org/officeDocument/2006/customXml" ds:itemID="{37D38DA3-DE5A-48DD-BF9C-EF2A78B25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6032B-00AC-43EF-8EE4-C505DF858A0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A5E0B37-1FBE-4D9A-9C7B-0F972FF364F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3557</Words>
  <Characters>20850</Characters>
  <Application>Microsoft Office Word</Application>
  <DocSecurity>0</DocSecurity>
  <Lines>311</Lines>
  <Paragraphs>149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ZhangHP</dc:creator>
  <cp:keywords/>
  <dc:description/>
  <cp:lastModifiedBy>Xiaodong Yang(vivo)</cp:lastModifiedBy>
  <cp:revision>2</cp:revision>
  <dcterms:created xsi:type="dcterms:W3CDTF">2025-10-01T15:12:00Z</dcterms:created>
  <dcterms:modified xsi:type="dcterms:W3CDTF">2025-10-01T15:12:00Z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b6782b96a137bef9eac3e4a7ff05f22befafab0eed93d67b64df513561a1c2d1</vt:lpwstr>
  </property>
</Properties>
</file>